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E11E8" w14:textId="3C1C6D51" w:rsidR="00A05FE3" w:rsidRDefault="00A05FE3">
      <w:pPr>
        <w:rPr>
          <w:rFonts w:ascii="AVENIR MEDIUM OBLIQUE" w:hAnsi="AVENIR MEDIUM OBLIQUE"/>
          <w:i/>
          <w:iCs/>
          <w:sz w:val="28"/>
          <w:szCs w:val="28"/>
        </w:rPr>
      </w:pPr>
      <w:r>
        <w:rPr>
          <w:rFonts w:ascii="AVENIR MEDIUM OBLIQUE" w:hAnsi="AVENIR MEDIUM OBLIQUE"/>
          <w:i/>
          <w:iCs/>
          <w:sz w:val="28"/>
          <w:szCs w:val="28"/>
        </w:rPr>
        <w:t>Strafbaarstelling illegaliteit: het komt er straks op aan in de Senaat</w:t>
      </w:r>
    </w:p>
    <w:p w14:paraId="53DFDAE8" w14:textId="77777777" w:rsidR="002C63B3" w:rsidRDefault="002C63B3">
      <w:pPr>
        <w:rPr>
          <w:rFonts w:ascii="AVENIR MEDIUM OBLIQUE" w:hAnsi="AVENIR MEDIUM OBLIQUE"/>
          <w:i/>
          <w:iCs/>
          <w:sz w:val="28"/>
          <w:szCs w:val="28"/>
        </w:rPr>
      </w:pPr>
    </w:p>
    <w:p w14:paraId="53211470" w14:textId="54DEF7CA" w:rsidR="002C63B3" w:rsidRPr="002C63B3" w:rsidRDefault="002C63B3">
      <w:pPr>
        <w:rPr>
          <w:rFonts w:ascii="AVENIR LIGHT OBLIQUE" w:hAnsi="AVENIR LIGHT OBLIQUE"/>
          <w:i/>
          <w:iCs/>
          <w:sz w:val="28"/>
          <w:szCs w:val="28"/>
        </w:rPr>
      </w:pPr>
      <w:r w:rsidRPr="002C63B3">
        <w:rPr>
          <w:rFonts w:ascii="AVENIR LIGHT OBLIQUE" w:hAnsi="AVENIR LIGHT OBLIQUE"/>
          <w:i/>
          <w:iCs/>
          <w:sz w:val="28"/>
          <w:szCs w:val="28"/>
        </w:rPr>
        <w:t>INLIA roept op: kom op voor een rechtvaardige, barmhartige en leefbare samenleving</w:t>
      </w:r>
    </w:p>
    <w:p w14:paraId="1A12F315" w14:textId="77777777" w:rsidR="00A05FE3" w:rsidRPr="00A05FE3" w:rsidRDefault="00A05FE3">
      <w:pPr>
        <w:rPr>
          <w:rFonts w:ascii="AVENIR MEDIUM OBLIQUE" w:hAnsi="AVENIR MEDIUM OBLIQUE"/>
          <w:i/>
          <w:iCs/>
          <w:sz w:val="28"/>
          <w:szCs w:val="28"/>
        </w:rPr>
      </w:pPr>
    </w:p>
    <w:p w14:paraId="3F30D2E5" w14:textId="74969F67" w:rsidR="00A05FE3" w:rsidRPr="00A05FE3" w:rsidRDefault="00A05FE3">
      <w:pPr>
        <w:rPr>
          <w:rFonts w:ascii="Avenir Medium" w:hAnsi="Avenir Medium"/>
          <w:sz w:val="22"/>
          <w:szCs w:val="22"/>
        </w:rPr>
      </w:pPr>
      <w:r w:rsidRPr="00A05FE3">
        <w:rPr>
          <w:rFonts w:ascii="Avenir Medium" w:hAnsi="Avenir Medium"/>
          <w:sz w:val="22"/>
          <w:szCs w:val="22"/>
        </w:rPr>
        <w:t>Het is nog mogelijk om de strafbaarstelling van illegaliteit te voorkomen. INLIA roept daarom op tot het sturen van brieven en kaarten aan de Eerste Kamer. De senaat moet het wetsvoorstel</w:t>
      </w:r>
      <w:r>
        <w:rPr>
          <w:rFonts w:ascii="Avenir Medium" w:hAnsi="Avenir Medium"/>
          <w:sz w:val="22"/>
          <w:szCs w:val="22"/>
        </w:rPr>
        <w:t xml:space="preserve"> </w:t>
      </w:r>
      <w:r w:rsidRPr="00A05FE3">
        <w:rPr>
          <w:rFonts w:ascii="Avenir Medium" w:hAnsi="Avenir Medium"/>
          <w:sz w:val="22"/>
          <w:szCs w:val="22"/>
        </w:rPr>
        <w:t xml:space="preserve">nog beoordelen. </w:t>
      </w:r>
      <w:r>
        <w:rPr>
          <w:rFonts w:ascii="Avenir Medium" w:hAnsi="Avenir Medium"/>
          <w:sz w:val="22"/>
          <w:szCs w:val="22"/>
        </w:rPr>
        <w:t>H</w:t>
      </w:r>
      <w:r w:rsidRPr="00A05FE3">
        <w:rPr>
          <w:rFonts w:ascii="Avenir Medium" w:hAnsi="Avenir Medium"/>
          <w:sz w:val="22"/>
          <w:szCs w:val="22"/>
        </w:rPr>
        <w:t>et</w:t>
      </w:r>
      <w:r>
        <w:rPr>
          <w:rFonts w:ascii="Avenir Medium" w:hAnsi="Avenir Medium"/>
          <w:sz w:val="22"/>
          <w:szCs w:val="22"/>
        </w:rPr>
        <w:t xml:space="preserve"> is dus</w:t>
      </w:r>
      <w:r w:rsidRPr="00A05FE3">
        <w:rPr>
          <w:rFonts w:ascii="Avenir Medium" w:hAnsi="Avenir Medium"/>
          <w:sz w:val="22"/>
          <w:szCs w:val="22"/>
        </w:rPr>
        <w:t xml:space="preserve"> van </w:t>
      </w:r>
      <w:r w:rsidR="002C63B3">
        <w:rPr>
          <w:rFonts w:ascii="Avenir Medium" w:hAnsi="Avenir Medium"/>
          <w:sz w:val="22"/>
          <w:szCs w:val="22"/>
        </w:rPr>
        <w:t xml:space="preserve">groot </w:t>
      </w:r>
      <w:r w:rsidRPr="00A05FE3">
        <w:rPr>
          <w:rFonts w:ascii="Avenir Medium" w:hAnsi="Avenir Medium"/>
          <w:sz w:val="22"/>
          <w:szCs w:val="22"/>
        </w:rPr>
        <w:t xml:space="preserve">belang dat zoveel mogelijk mensen én kerken(raden) hun bezwaren </w:t>
      </w:r>
      <w:r w:rsidR="00EB6109">
        <w:rPr>
          <w:rFonts w:ascii="Avenir Medium" w:hAnsi="Avenir Medium"/>
          <w:sz w:val="22"/>
          <w:szCs w:val="22"/>
        </w:rPr>
        <w:t>er</w:t>
      </w:r>
      <w:r w:rsidRPr="00A05FE3">
        <w:rPr>
          <w:rFonts w:ascii="Avenir Medium" w:hAnsi="Avenir Medium"/>
          <w:sz w:val="22"/>
          <w:szCs w:val="22"/>
        </w:rPr>
        <w:t>tegen kenbaar maken.</w:t>
      </w:r>
    </w:p>
    <w:p w14:paraId="7A9174F0" w14:textId="77777777" w:rsidR="002C63B3" w:rsidRDefault="002C63B3">
      <w:pPr>
        <w:rPr>
          <w:rFonts w:ascii="Avenir Light" w:hAnsi="Avenir Light"/>
          <w:sz w:val="22"/>
          <w:szCs w:val="22"/>
        </w:rPr>
      </w:pPr>
    </w:p>
    <w:p w14:paraId="554AA0CD" w14:textId="61A4670B" w:rsidR="002C63B3" w:rsidRDefault="002C63B3">
      <w:pPr>
        <w:rPr>
          <w:rFonts w:ascii="Avenir Light" w:hAnsi="Avenir Light"/>
          <w:sz w:val="22"/>
          <w:szCs w:val="22"/>
        </w:rPr>
      </w:pPr>
      <w:r>
        <w:rPr>
          <w:rFonts w:ascii="Avenir Light" w:hAnsi="Avenir Light"/>
          <w:sz w:val="22"/>
          <w:szCs w:val="22"/>
        </w:rPr>
        <w:t xml:space="preserve"> “</w:t>
      </w:r>
      <w:r w:rsidR="00753208">
        <w:rPr>
          <w:rFonts w:ascii="Avenir Light" w:hAnsi="Avenir Light"/>
          <w:sz w:val="22"/>
          <w:szCs w:val="22"/>
        </w:rPr>
        <w:t>We moeten alles op alles zetten"</w:t>
      </w:r>
      <w:bookmarkStart w:id="0" w:name="_GoBack"/>
      <w:bookmarkEnd w:id="0"/>
      <w:r>
        <w:rPr>
          <w:rFonts w:ascii="Avenir Light" w:hAnsi="Avenir Light"/>
          <w:sz w:val="22"/>
          <w:szCs w:val="22"/>
        </w:rPr>
        <w:t>, zegt INLIA-directeur John van Tilborg. “Om te voorkomen dat mensen gestraft worden enkel omdat ze hier zijn, om te voorkomen dat medemenselijkheid een misdaad wordt. Want dat wordt het met deze wet. Deze wet zal veel ellende veroorzaken,</w:t>
      </w:r>
      <w:r w:rsidR="00177122">
        <w:rPr>
          <w:rFonts w:ascii="Avenir Light" w:hAnsi="Avenir Light"/>
          <w:sz w:val="22"/>
          <w:szCs w:val="22"/>
        </w:rPr>
        <w:t xml:space="preserve"> </w:t>
      </w:r>
      <w:r>
        <w:rPr>
          <w:rFonts w:ascii="Avenir Light" w:hAnsi="Avenir Light"/>
          <w:sz w:val="22"/>
          <w:szCs w:val="22"/>
        </w:rPr>
        <w:t xml:space="preserve">voor individuele mensen </w:t>
      </w:r>
      <w:r w:rsidR="00177122">
        <w:rPr>
          <w:rFonts w:ascii="Avenir Light" w:hAnsi="Avenir Light"/>
          <w:sz w:val="22"/>
          <w:szCs w:val="22"/>
        </w:rPr>
        <w:t xml:space="preserve">én </w:t>
      </w:r>
      <w:r>
        <w:rPr>
          <w:rFonts w:ascii="Avenir Light" w:hAnsi="Avenir Light"/>
          <w:sz w:val="22"/>
          <w:szCs w:val="22"/>
        </w:rPr>
        <w:t>de samenleving in z’n geheel. Dat moeten we voorkomen.”</w:t>
      </w:r>
    </w:p>
    <w:p w14:paraId="60DA9E09" w14:textId="77777777" w:rsidR="002C63B3" w:rsidRDefault="002C63B3">
      <w:pPr>
        <w:rPr>
          <w:rFonts w:ascii="Avenir Light" w:hAnsi="Avenir Light"/>
          <w:sz w:val="22"/>
          <w:szCs w:val="22"/>
        </w:rPr>
      </w:pPr>
    </w:p>
    <w:p w14:paraId="6C8E1A95" w14:textId="0D45E69E" w:rsidR="00EB6109" w:rsidRPr="00177122" w:rsidRDefault="00EB6109" w:rsidP="00EB6109">
      <w:pPr>
        <w:rPr>
          <w:rFonts w:ascii="Avenir Light" w:hAnsi="Avenir Light"/>
          <w:sz w:val="22"/>
          <w:szCs w:val="22"/>
        </w:rPr>
      </w:pPr>
      <w:r>
        <w:rPr>
          <w:rFonts w:ascii="Avenir Light" w:hAnsi="Avenir Light"/>
          <w:sz w:val="22"/>
          <w:szCs w:val="22"/>
        </w:rPr>
        <w:t>De</w:t>
      </w:r>
      <w:r w:rsidR="00A05FE3">
        <w:rPr>
          <w:rFonts w:ascii="Avenir Light" w:hAnsi="Avenir Light"/>
          <w:sz w:val="22"/>
          <w:szCs w:val="22"/>
        </w:rPr>
        <w:t xml:space="preserve"> Eerste Kamer moet toetsen of wetten rechtmatig, uitvoerbaar en handhaafbaar zijn</w:t>
      </w:r>
      <w:r>
        <w:rPr>
          <w:rFonts w:ascii="Avenir Light" w:hAnsi="Avenir Light"/>
          <w:sz w:val="22"/>
          <w:szCs w:val="22"/>
        </w:rPr>
        <w:t>, voldoende kwaliteit hebben</w:t>
      </w:r>
      <w:r w:rsidR="00A05FE3">
        <w:rPr>
          <w:rFonts w:ascii="Avenir Light" w:hAnsi="Avenir Light"/>
          <w:sz w:val="22"/>
          <w:szCs w:val="22"/>
        </w:rPr>
        <w:t xml:space="preserve"> en noodzakelijk</w:t>
      </w:r>
      <w:r>
        <w:rPr>
          <w:rFonts w:ascii="Avenir Light" w:hAnsi="Avenir Light"/>
          <w:sz w:val="22"/>
          <w:szCs w:val="22"/>
        </w:rPr>
        <w:t xml:space="preserve"> zijn</w:t>
      </w:r>
      <w:r w:rsidR="00A05FE3">
        <w:rPr>
          <w:rFonts w:ascii="Avenir Light" w:hAnsi="Avenir Light"/>
          <w:sz w:val="22"/>
          <w:szCs w:val="22"/>
        </w:rPr>
        <w:t xml:space="preserve">. </w:t>
      </w:r>
      <w:r w:rsidR="00177122">
        <w:rPr>
          <w:rFonts w:ascii="Avenir Light" w:hAnsi="Avenir Light"/>
          <w:sz w:val="22"/>
          <w:szCs w:val="22"/>
        </w:rPr>
        <w:t>Maar i</w:t>
      </w:r>
      <w:r>
        <w:rPr>
          <w:rFonts w:ascii="Avenir Light" w:hAnsi="Avenir Light"/>
          <w:sz w:val="22"/>
          <w:szCs w:val="22"/>
        </w:rPr>
        <w:t xml:space="preserve">nspecties, overheidsdiensten, uitvoeringsorganisaties, experts en adviesorganen zijn het allemaal eens: </w:t>
      </w:r>
      <w:r w:rsidRPr="00EB6109">
        <w:rPr>
          <w:rFonts w:ascii="AVENIR LIGHT OBLIQUE" w:hAnsi="AVENIR LIGHT OBLIQUE"/>
          <w:i/>
          <w:iCs/>
          <w:sz w:val="22"/>
          <w:szCs w:val="22"/>
        </w:rPr>
        <w:t>strafbaarstelling is onuitvoerbaar, niet handhaafbaar</w:t>
      </w:r>
      <w:r>
        <w:rPr>
          <w:rFonts w:ascii="AVENIR LIGHT OBLIQUE" w:hAnsi="AVENIR LIGHT OBLIQUE"/>
          <w:i/>
          <w:iCs/>
          <w:sz w:val="22"/>
          <w:szCs w:val="22"/>
        </w:rPr>
        <w:t xml:space="preserve"> en </w:t>
      </w:r>
      <w:r w:rsidRPr="00EB6109">
        <w:rPr>
          <w:rFonts w:ascii="AVENIR LIGHT OBLIQUE" w:hAnsi="AVENIR LIGHT OBLIQUE"/>
          <w:i/>
          <w:iCs/>
          <w:sz w:val="22"/>
          <w:szCs w:val="22"/>
        </w:rPr>
        <w:t>strijdig met andere wetten</w:t>
      </w:r>
      <w:r>
        <w:rPr>
          <w:rFonts w:ascii="AVENIR LIGHT OBLIQUE" w:hAnsi="AVENIR LIGHT OBLIQUE"/>
          <w:i/>
          <w:iCs/>
          <w:sz w:val="22"/>
          <w:szCs w:val="22"/>
        </w:rPr>
        <w:t>. N</w:t>
      </w:r>
      <w:r w:rsidRPr="00EB6109">
        <w:rPr>
          <w:rFonts w:ascii="AVENIR LIGHT OBLIQUE" w:hAnsi="AVENIR LIGHT OBLIQUE"/>
          <w:i/>
          <w:iCs/>
          <w:sz w:val="22"/>
          <w:szCs w:val="22"/>
        </w:rPr>
        <w:t>ut &amp; noodzaak van het wetsvoorstel is niet onderbouwd</w:t>
      </w:r>
      <w:r>
        <w:rPr>
          <w:rFonts w:ascii="AVENIR LIGHT OBLIQUE" w:hAnsi="AVENIR LIGHT OBLIQUE"/>
          <w:i/>
          <w:iCs/>
          <w:sz w:val="22"/>
          <w:szCs w:val="22"/>
        </w:rPr>
        <w:t>. H</w:t>
      </w:r>
      <w:r w:rsidRPr="00EB6109">
        <w:rPr>
          <w:rFonts w:ascii="AVENIR LIGHT OBLIQUE" w:hAnsi="AVENIR LIGHT OBLIQUE"/>
          <w:i/>
          <w:iCs/>
          <w:sz w:val="22"/>
          <w:szCs w:val="22"/>
        </w:rPr>
        <w:t>et is onzorgvuldig en creëert</w:t>
      </w:r>
      <w:r w:rsidRPr="00967251">
        <w:rPr>
          <w:rFonts w:ascii="AVENIR LIGHT OBLIQUE" w:hAnsi="AVENIR LIGHT OBLIQUE"/>
          <w:i/>
          <w:iCs/>
          <w:sz w:val="22"/>
          <w:szCs w:val="22"/>
        </w:rPr>
        <w:t xml:space="preserve"> problemen in plaats van ze op te lossen.</w:t>
      </w:r>
    </w:p>
    <w:p w14:paraId="7D6D07C4" w14:textId="229EC775" w:rsidR="00EB6109" w:rsidRPr="00EB6109" w:rsidRDefault="00EB6109">
      <w:pPr>
        <w:rPr>
          <w:rFonts w:ascii="Avenir Light" w:hAnsi="Avenir Light"/>
          <w:sz w:val="22"/>
          <w:szCs w:val="22"/>
        </w:rPr>
      </w:pPr>
    </w:p>
    <w:p w14:paraId="64CFDFFF" w14:textId="2845D7DA" w:rsidR="00A05FE3" w:rsidRDefault="00EB6109" w:rsidP="00A05FE3">
      <w:pPr>
        <w:rPr>
          <w:rFonts w:ascii="AVENIR LIGHT OBLIQUE" w:hAnsi="AVENIR LIGHT OBLIQUE"/>
          <w:i/>
          <w:iCs/>
          <w:sz w:val="22"/>
          <w:szCs w:val="22"/>
        </w:rPr>
      </w:pPr>
      <w:r w:rsidRPr="00EB6109">
        <w:rPr>
          <w:rFonts w:ascii="Avenir Light" w:hAnsi="Avenir Light"/>
          <w:sz w:val="22"/>
          <w:szCs w:val="22"/>
        </w:rPr>
        <w:t>Dat oordelen</w:t>
      </w:r>
      <w:r w:rsidR="00A05FE3">
        <w:rPr>
          <w:rFonts w:ascii="Avenir Light" w:hAnsi="Avenir Light"/>
          <w:sz w:val="22"/>
          <w:szCs w:val="22"/>
        </w:rPr>
        <w:t xml:space="preserve"> </w:t>
      </w:r>
      <w:r w:rsidR="00A05FE3" w:rsidRPr="00967251">
        <w:rPr>
          <w:rFonts w:ascii="Avenir Medium" w:hAnsi="Avenir Medium"/>
          <w:sz w:val="22"/>
          <w:szCs w:val="22"/>
        </w:rPr>
        <w:t>politie</w:t>
      </w:r>
      <w:r>
        <w:rPr>
          <w:rFonts w:ascii="Avenir Light" w:hAnsi="Avenir Light"/>
          <w:sz w:val="22"/>
          <w:szCs w:val="22"/>
        </w:rPr>
        <w:t>,</w:t>
      </w:r>
      <w:r w:rsidR="00A05FE3">
        <w:rPr>
          <w:rFonts w:ascii="Avenir Light" w:hAnsi="Avenir Light"/>
          <w:sz w:val="22"/>
          <w:szCs w:val="22"/>
        </w:rPr>
        <w:t xml:space="preserve"> </w:t>
      </w:r>
      <w:r w:rsidR="00A05FE3" w:rsidRPr="00967251">
        <w:rPr>
          <w:rFonts w:ascii="Avenir Medium" w:hAnsi="Avenir Medium"/>
          <w:sz w:val="22"/>
          <w:szCs w:val="22"/>
        </w:rPr>
        <w:t>COA</w:t>
      </w:r>
      <w:r>
        <w:rPr>
          <w:rFonts w:ascii="Avenir Light" w:hAnsi="Avenir Light"/>
          <w:sz w:val="22"/>
          <w:szCs w:val="22"/>
        </w:rPr>
        <w:t xml:space="preserve">, </w:t>
      </w:r>
      <w:r w:rsidRPr="00967251">
        <w:rPr>
          <w:rFonts w:ascii="Avenir Medium" w:hAnsi="Avenir Medium"/>
          <w:sz w:val="22"/>
          <w:szCs w:val="22"/>
        </w:rPr>
        <w:t>IND</w:t>
      </w:r>
      <w:r>
        <w:rPr>
          <w:rFonts w:ascii="Avenir Medium" w:hAnsi="Avenir Medium"/>
          <w:sz w:val="22"/>
          <w:szCs w:val="22"/>
        </w:rPr>
        <w:t>,</w:t>
      </w:r>
      <w:r w:rsidRPr="00967251">
        <w:rPr>
          <w:rFonts w:ascii="Avenir Medium" w:hAnsi="Avenir Medium"/>
          <w:sz w:val="22"/>
          <w:szCs w:val="22"/>
        </w:rPr>
        <w:t xml:space="preserve"> gevangeniswezen</w:t>
      </w:r>
      <w:r>
        <w:rPr>
          <w:rFonts w:ascii="Avenir Medium" w:hAnsi="Avenir Medium"/>
          <w:sz w:val="22"/>
          <w:szCs w:val="22"/>
        </w:rPr>
        <w:t xml:space="preserve">, </w:t>
      </w:r>
      <w:r w:rsidRPr="00EB6109">
        <w:rPr>
          <w:rFonts w:ascii="Avenir Medium" w:hAnsi="Avenir Medium"/>
          <w:sz w:val="22"/>
          <w:szCs w:val="22"/>
        </w:rPr>
        <w:t>overheidsin</w:t>
      </w:r>
      <w:r w:rsidRPr="00967251">
        <w:rPr>
          <w:rFonts w:ascii="Avenir Medium" w:hAnsi="Avenir Medium"/>
          <w:sz w:val="22"/>
          <w:szCs w:val="22"/>
        </w:rPr>
        <w:t>specties</w:t>
      </w:r>
      <w:r>
        <w:rPr>
          <w:rFonts w:ascii="Avenir Medium" w:hAnsi="Avenir Medium"/>
          <w:sz w:val="22"/>
          <w:szCs w:val="22"/>
        </w:rPr>
        <w:t>,</w:t>
      </w:r>
      <w:r w:rsidRPr="00967251">
        <w:rPr>
          <w:rFonts w:ascii="Avenir Medium" w:hAnsi="Avenir Medium"/>
          <w:sz w:val="22"/>
          <w:szCs w:val="22"/>
        </w:rPr>
        <w:t xml:space="preserve"> </w:t>
      </w:r>
      <w:r w:rsidRPr="00EB6109">
        <w:rPr>
          <w:rFonts w:ascii="Avenir Light" w:hAnsi="Avenir Light"/>
          <w:sz w:val="22"/>
          <w:szCs w:val="22"/>
        </w:rPr>
        <w:t xml:space="preserve">de </w:t>
      </w:r>
      <w:r w:rsidRPr="00967251">
        <w:rPr>
          <w:rFonts w:ascii="Avenir Medium" w:hAnsi="Avenir Medium"/>
          <w:sz w:val="22"/>
          <w:szCs w:val="22"/>
        </w:rPr>
        <w:t>Adviesraad Migratie</w:t>
      </w:r>
      <w:r>
        <w:rPr>
          <w:rFonts w:ascii="Avenir Medium" w:hAnsi="Avenir Medium"/>
          <w:sz w:val="22"/>
          <w:szCs w:val="22"/>
        </w:rPr>
        <w:t xml:space="preserve">, </w:t>
      </w:r>
      <w:r w:rsidRPr="00EB6109">
        <w:rPr>
          <w:rFonts w:ascii="Avenir Light" w:hAnsi="Avenir Light"/>
          <w:sz w:val="22"/>
          <w:szCs w:val="22"/>
        </w:rPr>
        <w:t xml:space="preserve">de </w:t>
      </w:r>
      <w:r>
        <w:rPr>
          <w:rFonts w:ascii="Avenir Medium" w:hAnsi="Avenir Medium"/>
          <w:sz w:val="22"/>
          <w:szCs w:val="22"/>
        </w:rPr>
        <w:t>Raad voor de Rechtspraak</w:t>
      </w:r>
      <w:r w:rsidRPr="00EB6109">
        <w:rPr>
          <w:rFonts w:ascii="Avenir Light" w:hAnsi="Avenir Light"/>
          <w:sz w:val="22"/>
          <w:szCs w:val="22"/>
        </w:rPr>
        <w:t xml:space="preserve"> en de</w:t>
      </w:r>
      <w:r>
        <w:rPr>
          <w:rFonts w:ascii="Avenir Medium" w:hAnsi="Avenir Medium"/>
          <w:sz w:val="22"/>
          <w:szCs w:val="22"/>
        </w:rPr>
        <w:t xml:space="preserve"> Raad van State (!), </w:t>
      </w:r>
      <w:r>
        <w:rPr>
          <w:rFonts w:ascii="Avenir Light" w:hAnsi="Avenir Light"/>
          <w:sz w:val="22"/>
          <w:szCs w:val="22"/>
        </w:rPr>
        <w:t xml:space="preserve">net als alle andere betrokken partijen, zoals </w:t>
      </w:r>
      <w:r w:rsidRPr="00967251">
        <w:rPr>
          <w:rFonts w:ascii="Avenir Medium" w:hAnsi="Avenir Medium"/>
          <w:sz w:val="22"/>
          <w:szCs w:val="22"/>
        </w:rPr>
        <w:t>VNG</w:t>
      </w:r>
      <w:r>
        <w:rPr>
          <w:rFonts w:ascii="Avenir Medium" w:hAnsi="Avenir Medium"/>
          <w:sz w:val="22"/>
          <w:szCs w:val="22"/>
        </w:rPr>
        <w:t>,</w:t>
      </w:r>
      <w:r w:rsidRPr="00967251">
        <w:rPr>
          <w:rFonts w:ascii="Avenir Medium" w:hAnsi="Avenir Medium"/>
          <w:sz w:val="22"/>
          <w:szCs w:val="22"/>
        </w:rPr>
        <w:t xml:space="preserve"> KNMG, </w:t>
      </w:r>
      <w:r w:rsidRPr="00967251">
        <w:rPr>
          <w:rFonts w:ascii="Avenir Light" w:hAnsi="Avenir Light"/>
          <w:sz w:val="22"/>
          <w:szCs w:val="22"/>
        </w:rPr>
        <w:t>de</w:t>
      </w:r>
      <w:r w:rsidRPr="00967251">
        <w:rPr>
          <w:rFonts w:ascii="Avenir Medium" w:hAnsi="Avenir Medium"/>
          <w:sz w:val="22"/>
          <w:szCs w:val="22"/>
        </w:rPr>
        <w:t xml:space="preserve"> Raad van Kerken in Nederland </w:t>
      </w:r>
      <w:r>
        <w:rPr>
          <w:rFonts w:ascii="Avenir Light" w:hAnsi="Avenir Light"/>
          <w:sz w:val="22"/>
          <w:szCs w:val="22"/>
        </w:rPr>
        <w:t>en</w:t>
      </w:r>
      <w:r w:rsidRPr="00967251">
        <w:rPr>
          <w:rFonts w:ascii="Avenir Light" w:hAnsi="Avenir Light"/>
          <w:sz w:val="22"/>
          <w:szCs w:val="22"/>
        </w:rPr>
        <w:t xml:space="preserve"> het</w:t>
      </w:r>
      <w:r w:rsidRPr="00967251">
        <w:rPr>
          <w:rFonts w:ascii="Avenir Medium" w:hAnsi="Avenir Medium"/>
          <w:sz w:val="22"/>
          <w:szCs w:val="22"/>
        </w:rPr>
        <w:t xml:space="preserve"> College voor de Rechten van de Mens</w:t>
      </w:r>
      <w:r>
        <w:rPr>
          <w:rFonts w:ascii="Avenir Medium" w:hAnsi="Avenir Medium"/>
          <w:sz w:val="22"/>
          <w:szCs w:val="22"/>
        </w:rPr>
        <w:t>.</w:t>
      </w:r>
    </w:p>
    <w:p w14:paraId="7C45EE3B" w14:textId="77777777" w:rsidR="002C63B3" w:rsidRDefault="002C63B3">
      <w:pPr>
        <w:rPr>
          <w:rFonts w:ascii="Avenir Light" w:hAnsi="Avenir Light"/>
          <w:sz w:val="22"/>
          <w:szCs w:val="22"/>
        </w:rPr>
      </w:pPr>
    </w:p>
    <w:p w14:paraId="6FD0166F" w14:textId="3D9C9C7F" w:rsidR="009D50E3" w:rsidRPr="009D50E3" w:rsidRDefault="009D50E3">
      <w:pPr>
        <w:rPr>
          <w:rFonts w:ascii="Avenir Medium" w:hAnsi="Avenir Medium"/>
          <w:sz w:val="22"/>
          <w:szCs w:val="22"/>
        </w:rPr>
      </w:pPr>
      <w:r w:rsidRPr="009D50E3">
        <w:rPr>
          <w:rFonts w:ascii="Avenir Medium" w:hAnsi="Avenir Medium"/>
          <w:sz w:val="22"/>
          <w:szCs w:val="22"/>
        </w:rPr>
        <w:t>Kaartenacties INLIA &amp; Bondgenootschap</w:t>
      </w:r>
    </w:p>
    <w:p w14:paraId="1C9CA94B" w14:textId="68059F9B" w:rsidR="00A05FE3" w:rsidRDefault="00A05FE3">
      <w:pPr>
        <w:rPr>
          <w:rFonts w:ascii="Avenir Light" w:hAnsi="Avenir Light"/>
          <w:sz w:val="22"/>
          <w:szCs w:val="22"/>
        </w:rPr>
      </w:pPr>
      <w:r>
        <w:rPr>
          <w:rFonts w:ascii="Avenir Light" w:hAnsi="Avenir Light"/>
          <w:sz w:val="22"/>
          <w:szCs w:val="22"/>
        </w:rPr>
        <w:t>INLIA</w:t>
      </w:r>
      <w:r w:rsidR="00E64B8C">
        <w:rPr>
          <w:rFonts w:ascii="Avenir Light" w:hAnsi="Avenir Light"/>
          <w:sz w:val="22"/>
          <w:szCs w:val="22"/>
        </w:rPr>
        <w:t xml:space="preserve"> hoopt dat de Eerste Kamer haar eigen kwaliteitseis</w:t>
      </w:r>
      <w:r w:rsidR="00EB6109">
        <w:rPr>
          <w:rFonts w:ascii="Avenir Light" w:hAnsi="Avenir Light"/>
          <w:sz w:val="22"/>
          <w:szCs w:val="22"/>
        </w:rPr>
        <w:t>en</w:t>
      </w:r>
      <w:r w:rsidR="00E64B8C">
        <w:rPr>
          <w:rFonts w:ascii="Avenir Light" w:hAnsi="Avenir Light"/>
          <w:sz w:val="22"/>
          <w:szCs w:val="22"/>
        </w:rPr>
        <w:t xml:space="preserve"> serieus neemt en de wet </w:t>
      </w:r>
      <w:r w:rsidR="002C63B3">
        <w:rPr>
          <w:rFonts w:ascii="Avenir Light" w:hAnsi="Avenir Light"/>
          <w:sz w:val="22"/>
          <w:szCs w:val="22"/>
        </w:rPr>
        <w:t>d</w:t>
      </w:r>
      <w:r w:rsidR="00EB6109">
        <w:rPr>
          <w:rFonts w:ascii="Avenir Light" w:hAnsi="Avenir Light"/>
          <w:sz w:val="22"/>
          <w:szCs w:val="22"/>
        </w:rPr>
        <w:t>us</w:t>
      </w:r>
      <w:r w:rsidR="00E64B8C">
        <w:rPr>
          <w:rFonts w:ascii="Avenir Light" w:hAnsi="Avenir Light"/>
          <w:sz w:val="22"/>
          <w:szCs w:val="22"/>
        </w:rPr>
        <w:t xml:space="preserve"> niet aanneemt</w:t>
      </w:r>
      <w:r w:rsidR="00177122">
        <w:rPr>
          <w:rFonts w:ascii="Avenir Light" w:hAnsi="Avenir Light"/>
          <w:sz w:val="22"/>
          <w:szCs w:val="22"/>
        </w:rPr>
        <w:t xml:space="preserve">, en </w:t>
      </w:r>
      <w:r>
        <w:rPr>
          <w:rFonts w:ascii="Avenir Light" w:hAnsi="Avenir Light"/>
          <w:sz w:val="22"/>
          <w:szCs w:val="22"/>
        </w:rPr>
        <w:t>roep</w:t>
      </w:r>
      <w:r w:rsidR="002C63B3">
        <w:rPr>
          <w:rFonts w:ascii="Avenir Light" w:hAnsi="Avenir Light"/>
          <w:sz w:val="22"/>
          <w:szCs w:val="22"/>
        </w:rPr>
        <w:t>t</w:t>
      </w:r>
      <w:r>
        <w:rPr>
          <w:rFonts w:ascii="Avenir Light" w:hAnsi="Avenir Light"/>
          <w:sz w:val="22"/>
          <w:szCs w:val="22"/>
        </w:rPr>
        <w:t xml:space="preserve"> iedereen op </w:t>
      </w:r>
      <w:r w:rsidR="002C63B3">
        <w:rPr>
          <w:rFonts w:ascii="Avenir Light" w:hAnsi="Avenir Light"/>
          <w:sz w:val="22"/>
          <w:szCs w:val="22"/>
        </w:rPr>
        <w:t xml:space="preserve">om </w:t>
      </w:r>
      <w:r>
        <w:rPr>
          <w:rFonts w:ascii="Avenir Light" w:hAnsi="Avenir Light"/>
          <w:sz w:val="22"/>
          <w:szCs w:val="22"/>
        </w:rPr>
        <w:t>mee te helpen</w:t>
      </w:r>
      <w:r w:rsidR="002C63B3">
        <w:rPr>
          <w:rFonts w:ascii="Avenir Light" w:hAnsi="Avenir Light"/>
          <w:sz w:val="22"/>
          <w:szCs w:val="22"/>
        </w:rPr>
        <w:t>:</w:t>
      </w:r>
      <w:r>
        <w:rPr>
          <w:rFonts w:ascii="Avenir Light" w:hAnsi="Avenir Light"/>
          <w:sz w:val="22"/>
          <w:szCs w:val="22"/>
        </w:rPr>
        <w:t xml:space="preserve"> </w:t>
      </w:r>
      <w:r w:rsidR="002C63B3">
        <w:rPr>
          <w:rFonts w:ascii="Avenir Light" w:hAnsi="Avenir Light"/>
          <w:sz w:val="22"/>
          <w:szCs w:val="22"/>
        </w:rPr>
        <w:t>“</w:t>
      </w:r>
      <w:r>
        <w:rPr>
          <w:rFonts w:ascii="Avenir Light" w:hAnsi="Avenir Light"/>
          <w:sz w:val="22"/>
          <w:szCs w:val="22"/>
        </w:rPr>
        <w:t xml:space="preserve">Stuur een kaart of brief! </w:t>
      </w:r>
      <w:r w:rsidR="002C63B3">
        <w:rPr>
          <w:rFonts w:ascii="Avenir Light" w:hAnsi="Avenir Light"/>
          <w:sz w:val="22"/>
          <w:szCs w:val="22"/>
        </w:rPr>
        <w:t xml:space="preserve">Eis zorgvuldige, uitvoerbare wetten. </w:t>
      </w:r>
      <w:r>
        <w:rPr>
          <w:rFonts w:ascii="Avenir Light" w:hAnsi="Avenir Light"/>
          <w:sz w:val="22"/>
          <w:szCs w:val="22"/>
        </w:rPr>
        <w:t xml:space="preserve">Kom op voor een rechtvaardige, barmhartige en leefbare samenleving.” </w:t>
      </w:r>
    </w:p>
    <w:p w14:paraId="38C19A8D" w14:textId="77777777" w:rsidR="00A05FE3" w:rsidRDefault="00A05FE3">
      <w:pPr>
        <w:rPr>
          <w:rFonts w:ascii="Avenir Light" w:hAnsi="Avenir Light"/>
          <w:sz w:val="22"/>
          <w:szCs w:val="22"/>
        </w:rPr>
      </w:pPr>
    </w:p>
    <w:p w14:paraId="07B262DA" w14:textId="663B18A6" w:rsidR="00A05FE3" w:rsidRPr="00A05FE3" w:rsidRDefault="00A05FE3" w:rsidP="00A05FE3">
      <w:pPr>
        <w:rPr>
          <w:rFonts w:ascii="Avenir Light" w:eastAsia="Times New Roman" w:hAnsi="Avenir Light" w:cs="Times New Roman"/>
          <w:color w:val="000000"/>
          <w:kern w:val="0"/>
          <w:sz w:val="22"/>
          <w:szCs w:val="22"/>
          <w:lang w:eastAsia="nl-NL"/>
          <w14:ligatures w14:val="none"/>
        </w:rPr>
      </w:pPr>
      <w:r>
        <w:rPr>
          <w:rFonts w:ascii="Avenir Light" w:hAnsi="Avenir Light"/>
          <w:sz w:val="22"/>
          <w:szCs w:val="22"/>
        </w:rPr>
        <w:t xml:space="preserve">U vindt de </w:t>
      </w:r>
      <w:r w:rsidRPr="00A05FE3">
        <w:rPr>
          <w:rFonts w:ascii="Avenir Light" w:eastAsia="Times New Roman" w:hAnsi="Avenir Light" w:cs="Arial"/>
          <w:color w:val="000000"/>
          <w:kern w:val="0"/>
          <w:sz w:val="22"/>
          <w:szCs w:val="22"/>
          <w:lang w:eastAsia="nl-NL"/>
          <w14:ligatures w14:val="none"/>
        </w:rPr>
        <w:t>digitale kaartenactie van INLIA</w:t>
      </w:r>
      <w:r>
        <w:rPr>
          <w:rFonts w:ascii="Avenir Light" w:eastAsia="Times New Roman" w:hAnsi="Avenir Light" w:cs="Arial"/>
          <w:color w:val="000000"/>
          <w:kern w:val="0"/>
          <w:sz w:val="22"/>
          <w:szCs w:val="22"/>
          <w:lang w:eastAsia="nl-NL"/>
          <w14:ligatures w14:val="none"/>
        </w:rPr>
        <w:t xml:space="preserve"> </w:t>
      </w:r>
      <w:hyperlink r:id="rId4" w:history="1">
        <w:r w:rsidRPr="00A05FE3">
          <w:rPr>
            <w:rStyle w:val="Hyperlink"/>
            <w:rFonts w:ascii="Avenir Light" w:eastAsia="Times New Roman" w:hAnsi="Avenir Light" w:cs="Arial"/>
            <w:kern w:val="0"/>
            <w:sz w:val="22"/>
            <w:szCs w:val="22"/>
            <w:lang w:eastAsia="nl-NL"/>
            <w14:ligatures w14:val="none"/>
          </w:rPr>
          <w:t>hier</w:t>
        </w:r>
      </w:hyperlink>
      <w:r>
        <w:rPr>
          <w:rFonts w:ascii="Avenir Light" w:eastAsia="Times New Roman" w:hAnsi="Avenir Light" w:cs="Arial"/>
          <w:color w:val="000000"/>
          <w:kern w:val="0"/>
          <w:sz w:val="22"/>
          <w:szCs w:val="22"/>
          <w:lang w:eastAsia="nl-NL"/>
          <w14:ligatures w14:val="none"/>
        </w:rPr>
        <w:t>. Daarnaast is er nog een kaartenactie van bondgenootschap Stop de Asielwetten, klik daarvoor</w:t>
      </w:r>
      <w:hyperlink r:id="rId5" w:history="1">
        <w:r w:rsidRPr="00A05FE3">
          <w:rPr>
            <w:rStyle w:val="Hyperlink"/>
            <w:rFonts w:ascii="Avenir Light" w:eastAsia="Times New Roman" w:hAnsi="Avenir Light" w:cs="Arial"/>
            <w:kern w:val="0"/>
            <w:sz w:val="22"/>
            <w:szCs w:val="22"/>
            <w:lang w:eastAsia="nl-NL"/>
            <w14:ligatures w14:val="none"/>
          </w:rPr>
          <w:t xml:space="preserve"> hier</w:t>
        </w:r>
      </w:hyperlink>
      <w:r>
        <w:rPr>
          <w:rFonts w:ascii="Avenir Light" w:eastAsia="Times New Roman" w:hAnsi="Avenir Light" w:cs="Arial"/>
          <w:color w:val="000000"/>
          <w:kern w:val="0"/>
          <w:sz w:val="22"/>
          <w:szCs w:val="22"/>
          <w:lang w:eastAsia="nl-NL"/>
          <w14:ligatures w14:val="none"/>
        </w:rPr>
        <w:t xml:space="preserve">. </w:t>
      </w:r>
    </w:p>
    <w:p w14:paraId="6186E8EF" w14:textId="77777777" w:rsidR="00A05FE3" w:rsidRPr="00A05FE3" w:rsidRDefault="00A05FE3" w:rsidP="00A05FE3">
      <w:pPr>
        <w:rPr>
          <w:rFonts w:ascii="Avenir Light" w:eastAsia="Times New Roman" w:hAnsi="Avenir Light" w:cs="Times New Roman"/>
          <w:color w:val="000000"/>
          <w:kern w:val="0"/>
          <w:sz w:val="22"/>
          <w:szCs w:val="22"/>
          <w:lang w:eastAsia="nl-NL"/>
          <w14:ligatures w14:val="none"/>
        </w:rPr>
      </w:pPr>
      <w:r w:rsidRPr="00A05FE3">
        <w:rPr>
          <w:rFonts w:ascii="Avenir Light" w:eastAsia="Times New Roman" w:hAnsi="Avenir Light" w:cs="Arial"/>
          <w:color w:val="000000"/>
          <w:kern w:val="0"/>
          <w:sz w:val="22"/>
          <w:szCs w:val="22"/>
          <w:lang w:eastAsia="nl-NL"/>
          <w14:ligatures w14:val="none"/>
        </w:rPr>
        <w:t> </w:t>
      </w:r>
    </w:p>
    <w:p w14:paraId="2C50FA5A" w14:textId="77777777" w:rsidR="00A05FE3" w:rsidRPr="00A05FE3" w:rsidRDefault="00A05FE3">
      <w:pPr>
        <w:rPr>
          <w:rFonts w:ascii="Avenir Light" w:hAnsi="Avenir Light"/>
          <w:sz w:val="22"/>
          <w:szCs w:val="22"/>
        </w:rPr>
      </w:pPr>
    </w:p>
    <w:sectPr w:rsidR="00A05FE3" w:rsidRPr="00A05FE3"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AVENIR MEDIUM OBLIQUE">
    <w:altName w:val="Trebuchet MS"/>
    <w:charset w:val="00"/>
    <w:family w:val="auto"/>
    <w:pitch w:val="variable"/>
    <w:sig w:usb0="800000AF" w:usb1="5000204A" w:usb2="00000000" w:usb3="00000000" w:csb0="0000009B" w:csb1="00000000"/>
  </w:font>
  <w:font w:name="AVENIR LIGHT OBLIQUE">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60"/>
    <w:rsid w:val="00094C28"/>
    <w:rsid w:val="001606E7"/>
    <w:rsid w:val="00177122"/>
    <w:rsid w:val="002C63B3"/>
    <w:rsid w:val="002D1661"/>
    <w:rsid w:val="003A34E4"/>
    <w:rsid w:val="006E5FD9"/>
    <w:rsid w:val="00753208"/>
    <w:rsid w:val="00967251"/>
    <w:rsid w:val="009D50E3"/>
    <w:rsid w:val="00A05FE3"/>
    <w:rsid w:val="00B11760"/>
    <w:rsid w:val="00C466D0"/>
    <w:rsid w:val="00E64B8C"/>
    <w:rsid w:val="00EB6109"/>
    <w:rsid w:val="00ED00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FE68"/>
  <w15:chartTrackingRefBased/>
  <w15:docId w15:val="{AF59EBFF-AE05-B84D-8A73-79A12F175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11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11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1176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1176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1176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1176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1176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1176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1176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1176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1176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1176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1176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1176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1176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1176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1176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11760"/>
    <w:rPr>
      <w:rFonts w:eastAsiaTheme="majorEastAsia" w:cstheme="majorBidi"/>
      <w:color w:val="272727" w:themeColor="text1" w:themeTint="D8"/>
    </w:rPr>
  </w:style>
  <w:style w:type="paragraph" w:styleId="Titel">
    <w:name w:val="Title"/>
    <w:basedOn w:val="Standaard"/>
    <w:next w:val="Standaard"/>
    <w:link w:val="TitelChar"/>
    <w:uiPriority w:val="10"/>
    <w:qFormat/>
    <w:rsid w:val="00B1176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1176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11760"/>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1176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11760"/>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B11760"/>
    <w:rPr>
      <w:i/>
      <w:iCs/>
      <w:color w:val="404040" w:themeColor="text1" w:themeTint="BF"/>
    </w:rPr>
  </w:style>
  <w:style w:type="paragraph" w:styleId="Lijstalinea">
    <w:name w:val="List Paragraph"/>
    <w:basedOn w:val="Standaard"/>
    <w:uiPriority w:val="34"/>
    <w:qFormat/>
    <w:rsid w:val="00B11760"/>
    <w:pPr>
      <w:ind w:left="720"/>
      <w:contextualSpacing/>
    </w:pPr>
  </w:style>
  <w:style w:type="character" w:styleId="Intensievebenadrukking">
    <w:name w:val="Intense Emphasis"/>
    <w:basedOn w:val="Standaardalinea-lettertype"/>
    <w:uiPriority w:val="21"/>
    <w:qFormat/>
    <w:rsid w:val="00B11760"/>
    <w:rPr>
      <w:i/>
      <w:iCs/>
      <w:color w:val="0F4761" w:themeColor="accent1" w:themeShade="BF"/>
    </w:rPr>
  </w:style>
  <w:style w:type="paragraph" w:styleId="Duidelijkcitaat">
    <w:name w:val="Intense Quote"/>
    <w:basedOn w:val="Standaard"/>
    <w:next w:val="Standaard"/>
    <w:link w:val="DuidelijkcitaatChar"/>
    <w:uiPriority w:val="30"/>
    <w:qFormat/>
    <w:rsid w:val="00B11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11760"/>
    <w:rPr>
      <w:i/>
      <w:iCs/>
      <w:color w:val="0F4761" w:themeColor="accent1" w:themeShade="BF"/>
    </w:rPr>
  </w:style>
  <w:style w:type="character" w:styleId="Intensieveverwijzing">
    <w:name w:val="Intense Reference"/>
    <w:basedOn w:val="Standaardalinea-lettertype"/>
    <w:uiPriority w:val="32"/>
    <w:qFormat/>
    <w:rsid w:val="00B11760"/>
    <w:rPr>
      <w:b/>
      <w:bCs/>
      <w:smallCaps/>
      <w:color w:val="0F4761" w:themeColor="accent1" w:themeShade="BF"/>
      <w:spacing w:val="5"/>
    </w:rPr>
  </w:style>
  <w:style w:type="character" w:customStyle="1" w:styleId="apple-converted-space">
    <w:name w:val="apple-converted-space"/>
    <w:basedOn w:val="Standaardalinea-lettertype"/>
    <w:rsid w:val="00A05FE3"/>
  </w:style>
  <w:style w:type="character" w:styleId="Hyperlink">
    <w:name w:val="Hyperlink"/>
    <w:basedOn w:val="Standaardalinea-lettertype"/>
    <w:uiPriority w:val="99"/>
    <w:unhideWhenUsed/>
    <w:rsid w:val="00A05FE3"/>
    <w:rPr>
      <w:color w:val="0000FF"/>
      <w:u w:val="single"/>
    </w:rPr>
  </w:style>
  <w:style w:type="paragraph" w:styleId="Geenafstand">
    <w:name w:val="No Spacing"/>
    <w:uiPriority w:val="1"/>
    <w:qFormat/>
    <w:rsid w:val="00A05FE3"/>
  </w:style>
  <w:style w:type="character" w:customStyle="1" w:styleId="UnresolvedMention">
    <w:name w:val="Unresolved Mention"/>
    <w:basedOn w:val="Standaardalinea-lettertype"/>
    <w:uiPriority w:val="99"/>
    <w:semiHidden/>
    <w:unhideWhenUsed/>
    <w:rsid w:val="00A05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mnesty.nl/acties/gk-eerste-kamer-asielwetten" TargetMode="External"/><Relationship Id="rId4" Type="http://schemas.openxmlformats.org/officeDocument/2006/relationships/hyperlink" Target="https://www.inlia.nl/nl/kaartenacti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1827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2026-02-20T13:42:00Z</dcterms:created>
  <dcterms:modified xsi:type="dcterms:W3CDTF">2026-02-20T13:42:00Z</dcterms:modified>
</cp:coreProperties>
</file>