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90E4D" w14:textId="52CDA2AD" w:rsidR="00297BB5" w:rsidRPr="00FF28E6" w:rsidRDefault="00FF28E6">
      <w:pPr>
        <w:rPr>
          <w:rFonts w:ascii="AVENIR LIGHT OBLIQUE" w:hAnsi="AVENIR LIGHT OBLIQUE" w:cs="Arial"/>
          <w:i/>
          <w:iCs/>
          <w:color w:val="333333"/>
          <w:sz w:val="28"/>
          <w:szCs w:val="28"/>
        </w:rPr>
      </w:pPr>
      <w:r w:rsidRPr="00FF28E6">
        <w:rPr>
          <w:rFonts w:ascii="AVENIR LIGHT OBLIQUE" w:hAnsi="AVENIR LIGHT OBLIQUE" w:cs="Arial"/>
          <w:i/>
          <w:iCs/>
          <w:color w:val="333333"/>
          <w:sz w:val="28"/>
          <w:szCs w:val="28"/>
        </w:rPr>
        <w:t>Mensen helpen is geen misdaad – in Griekenland</w:t>
      </w:r>
    </w:p>
    <w:p w14:paraId="148C1358" w14:textId="77777777" w:rsidR="00297BB5" w:rsidRPr="00297BB5" w:rsidRDefault="00297BB5">
      <w:pPr>
        <w:rPr>
          <w:rFonts w:ascii="Avenir Light" w:hAnsi="Avenir Light" w:cs="Arial"/>
          <w:color w:val="333333"/>
          <w:sz w:val="21"/>
          <w:szCs w:val="21"/>
        </w:rPr>
      </w:pPr>
    </w:p>
    <w:p w14:paraId="53D72103" w14:textId="42165E75" w:rsidR="00297BB5" w:rsidRPr="00DA71FA" w:rsidRDefault="00297BB5">
      <w:pPr>
        <w:rPr>
          <w:rFonts w:ascii="Avenir Medium" w:hAnsi="Avenir Medium" w:cs="Arial"/>
          <w:color w:val="333333"/>
          <w:sz w:val="21"/>
          <w:szCs w:val="21"/>
        </w:rPr>
      </w:pPr>
      <w:r w:rsidRPr="00DA71FA">
        <w:rPr>
          <w:rFonts w:ascii="Avenir Medium" w:hAnsi="Avenir Medium" w:cs="Arial"/>
          <w:color w:val="333333"/>
          <w:sz w:val="21"/>
          <w:szCs w:val="21"/>
        </w:rPr>
        <w:t>„Ik ben dankbaar dat de rechtbank heeft bevestigd dat mensen helpen geen misdaad is”, aldus Pieter Wittenberg</w:t>
      </w:r>
      <w:r w:rsidR="00E82C79" w:rsidRPr="00DA71FA">
        <w:rPr>
          <w:rStyle w:val="Voetnootmarkering"/>
          <w:rFonts w:ascii="Avenir Medium" w:hAnsi="Avenir Medium" w:cs="Arial"/>
          <w:color w:val="333333"/>
          <w:sz w:val="21"/>
          <w:szCs w:val="21"/>
        </w:rPr>
        <w:footnoteReference w:id="1"/>
      </w:r>
      <w:r w:rsidRPr="00DA71FA">
        <w:rPr>
          <w:rFonts w:ascii="Avenir Medium" w:hAnsi="Avenir Medium" w:cs="Arial"/>
          <w:color w:val="333333"/>
          <w:sz w:val="21"/>
          <w:szCs w:val="21"/>
        </w:rPr>
        <w:t xml:space="preserve"> na zijn vrijspraak </w:t>
      </w:r>
      <w:r w:rsidR="00DA71FA">
        <w:rPr>
          <w:rFonts w:ascii="Avenir Medium" w:hAnsi="Avenir Medium" w:cs="Arial"/>
          <w:color w:val="333333"/>
          <w:sz w:val="21"/>
          <w:szCs w:val="21"/>
        </w:rPr>
        <w:t>in Griekenland</w:t>
      </w:r>
      <w:r w:rsidRPr="00DA71FA">
        <w:rPr>
          <w:rFonts w:ascii="Avenir Medium" w:hAnsi="Avenir Medium" w:cs="Arial"/>
          <w:color w:val="333333"/>
          <w:sz w:val="21"/>
          <w:szCs w:val="21"/>
        </w:rPr>
        <w:t xml:space="preserve">. </w:t>
      </w:r>
      <w:r w:rsidR="008E04EB">
        <w:rPr>
          <w:rFonts w:ascii="Avenir Medium" w:hAnsi="Avenir Medium" w:cs="Arial"/>
          <w:color w:val="333333"/>
          <w:sz w:val="21"/>
          <w:szCs w:val="21"/>
        </w:rPr>
        <w:t>D</w:t>
      </w:r>
      <w:r w:rsidRPr="00DA71FA">
        <w:rPr>
          <w:rFonts w:ascii="Avenir Medium" w:hAnsi="Avenir Medium" w:cs="Arial"/>
          <w:color w:val="333333"/>
          <w:sz w:val="21"/>
          <w:szCs w:val="21"/>
        </w:rPr>
        <w:t xml:space="preserve">e 78-jarige </w:t>
      </w:r>
      <w:r w:rsidR="00DA71FA" w:rsidRPr="00DA71FA">
        <w:rPr>
          <w:rFonts w:ascii="Avenir Medium" w:hAnsi="Avenir Medium" w:cs="Arial"/>
          <w:color w:val="333333"/>
          <w:sz w:val="21"/>
          <w:szCs w:val="21"/>
        </w:rPr>
        <w:t xml:space="preserve">Wittenberg </w:t>
      </w:r>
      <w:r w:rsidR="00CE14B6">
        <w:rPr>
          <w:rFonts w:ascii="Avenir Medium" w:hAnsi="Avenir Medium" w:cs="Arial"/>
          <w:color w:val="333333"/>
          <w:sz w:val="21"/>
          <w:szCs w:val="21"/>
        </w:rPr>
        <w:t xml:space="preserve">uit Peest (Drenthe) </w:t>
      </w:r>
      <w:r w:rsidRPr="00DA71FA">
        <w:rPr>
          <w:rFonts w:ascii="Avenir Medium" w:hAnsi="Avenir Medium" w:cs="Arial"/>
          <w:color w:val="333333"/>
          <w:sz w:val="21"/>
          <w:szCs w:val="21"/>
        </w:rPr>
        <w:t xml:space="preserve">stond </w:t>
      </w:r>
      <w:r w:rsidR="00DA71FA" w:rsidRPr="00DA71FA">
        <w:rPr>
          <w:rFonts w:ascii="Avenir Medium" w:hAnsi="Avenir Medium" w:cs="Arial"/>
          <w:color w:val="333333"/>
          <w:sz w:val="21"/>
          <w:szCs w:val="21"/>
        </w:rPr>
        <w:t>met 23 anderen</w:t>
      </w:r>
      <w:r w:rsidR="008E04EB">
        <w:rPr>
          <w:rFonts w:ascii="Avenir Medium" w:hAnsi="Avenir Medium" w:cs="Arial"/>
          <w:color w:val="333333"/>
          <w:sz w:val="21"/>
          <w:szCs w:val="21"/>
        </w:rPr>
        <w:t xml:space="preserve"> </w:t>
      </w:r>
      <w:r w:rsidRPr="00DA71FA">
        <w:rPr>
          <w:rFonts w:ascii="Avenir Medium" w:hAnsi="Avenir Medium" w:cs="Arial"/>
          <w:color w:val="333333"/>
          <w:sz w:val="21"/>
          <w:szCs w:val="21"/>
        </w:rPr>
        <w:t>terecht</w:t>
      </w:r>
      <w:r w:rsidR="008E04EB">
        <w:rPr>
          <w:rFonts w:ascii="Avenir Medium" w:hAnsi="Avenir Medium" w:cs="Arial"/>
          <w:color w:val="333333"/>
          <w:sz w:val="21"/>
          <w:szCs w:val="21"/>
        </w:rPr>
        <w:t xml:space="preserve"> v</w:t>
      </w:r>
      <w:r w:rsidRPr="00DA71FA">
        <w:rPr>
          <w:rFonts w:ascii="Avenir Medium" w:hAnsi="Avenir Medium" w:cs="Arial"/>
          <w:color w:val="333333"/>
          <w:sz w:val="21"/>
          <w:szCs w:val="21"/>
        </w:rPr>
        <w:t xml:space="preserve">oor het helpen van vluchtelingen </w:t>
      </w:r>
      <w:r w:rsidR="00DA71FA" w:rsidRPr="00DA71FA">
        <w:rPr>
          <w:rFonts w:ascii="Avenir Medium" w:hAnsi="Avenir Medium" w:cs="Arial"/>
          <w:color w:val="333333"/>
          <w:sz w:val="21"/>
          <w:szCs w:val="21"/>
        </w:rPr>
        <w:t xml:space="preserve">aan </w:t>
      </w:r>
      <w:r w:rsidRPr="00DA71FA">
        <w:rPr>
          <w:rFonts w:ascii="Avenir Medium" w:hAnsi="Avenir Medium" w:cs="Arial"/>
          <w:color w:val="333333"/>
          <w:sz w:val="21"/>
          <w:szCs w:val="21"/>
        </w:rPr>
        <w:t xml:space="preserve">de kust van Lesbos in 2016. </w:t>
      </w:r>
      <w:r w:rsidR="00CE14B6">
        <w:rPr>
          <w:rFonts w:ascii="Avenir Medium" w:hAnsi="Avenir Medium" w:cs="Arial"/>
          <w:color w:val="333333"/>
          <w:sz w:val="21"/>
          <w:szCs w:val="21"/>
        </w:rPr>
        <w:t>De uitspraak van de Griekse rechter staat in contrast met de nieuwe asielwetten in Nederland.</w:t>
      </w:r>
    </w:p>
    <w:p w14:paraId="4EB10D29" w14:textId="27D6CE9B" w:rsidR="00FF28E6" w:rsidRDefault="00FF28E6">
      <w:pPr>
        <w:rPr>
          <w:rFonts w:ascii="Avenir Light" w:hAnsi="Avenir Light" w:cs="Arial"/>
          <w:color w:val="333333"/>
          <w:sz w:val="21"/>
          <w:szCs w:val="21"/>
        </w:rPr>
      </w:pPr>
    </w:p>
    <w:p w14:paraId="7F0C7D66" w14:textId="172A84FF" w:rsidR="00CE14B6" w:rsidRDefault="00CE14B6">
      <w:pPr>
        <w:rPr>
          <w:rFonts w:ascii="Avenir Light" w:hAnsi="Avenir Light" w:cs="Arial"/>
          <w:color w:val="333333"/>
          <w:sz w:val="21"/>
          <w:szCs w:val="21"/>
        </w:rPr>
      </w:pPr>
      <w:r>
        <w:rPr>
          <w:rFonts w:ascii="Avenir Light" w:hAnsi="Avenir Light" w:cs="Arial"/>
          <w:color w:val="333333"/>
          <w:sz w:val="21"/>
          <w:szCs w:val="21"/>
        </w:rPr>
        <w:t>Op Lesbos speelde zich een humanitaire ramp</w:t>
      </w:r>
      <w:r w:rsidR="00320820">
        <w:rPr>
          <w:rFonts w:ascii="Avenir Light" w:hAnsi="Avenir Light" w:cs="Arial"/>
          <w:color w:val="333333"/>
          <w:sz w:val="21"/>
          <w:szCs w:val="21"/>
        </w:rPr>
        <w:t xml:space="preserve"> af.</w:t>
      </w:r>
      <w:r>
        <w:rPr>
          <w:rFonts w:ascii="Avenir Light" w:hAnsi="Avenir Light" w:cs="Arial"/>
          <w:color w:val="333333"/>
          <w:sz w:val="21"/>
          <w:szCs w:val="21"/>
        </w:rPr>
        <w:t xml:space="preserve"> In 2015 vluchtten honderdduizenden mensen over zee naar Griekenland. Vooral Syriërs, op de vlucht voor oorlog. 900.000 vluchtelingen bereikten Lesbos levend. Hoeveel mensen er stierven op zee is niet bekend. De Griekse autoriteiten en de EU deden weinig tot niets. Vandaar de vrijwilligers. </w:t>
      </w:r>
    </w:p>
    <w:p w14:paraId="65416904" w14:textId="77777777" w:rsidR="00CE14B6" w:rsidRDefault="00CE14B6">
      <w:pPr>
        <w:rPr>
          <w:rFonts w:ascii="Avenir Light" w:hAnsi="Avenir Light" w:cs="Arial"/>
          <w:color w:val="333333"/>
          <w:sz w:val="21"/>
          <w:szCs w:val="21"/>
        </w:rPr>
      </w:pPr>
    </w:p>
    <w:p w14:paraId="687C310E" w14:textId="526B3942" w:rsidR="00CE14B6" w:rsidRDefault="00CE14B6">
      <w:pPr>
        <w:rPr>
          <w:rFonts w:ascii="Avenir Light" w:hAnsi="Avenir Light" w:cs="Arial"/>
          <w:color w:val="333333"/>
          <w:sz w:val="21"/>
          <w:szCs w:val="21"/>
        </w:rPr>
      </w:pPr>
      <w:r>
        <w:rPr>
          <w:rFonts w:ascii="Avenir Light" w:hAnsi="Avenir Light" w:cs="Arial"/>
          <w:color w:val="333333"/>
          <w:sz w:val="21"/>
          <w:szCs w:val="21"/>
        </w:rPr>
        <w:t xml:space="preserve">Vanuit de hele wereld kwamen ze naar Lesbos. </w:t>
      </w:r>
      <w:r w:rsidR="00FF28E6">
        <w:rPr>
          <w:rFonts w:ascii="Avenir Light" w:hAnsi="Avenir Light" w:cs="Arial"/>
          <w:color w:val="333333"/>
          <w:sz w:val="21"/>
          <w:szCs w:val="21"/>
        </w:rPr>
        <w:t>Gewone mensen</w:t>
      </w:r>
      <w:r>
        <w:rPr>
          <w:rFonts w:ascii="Avenir Light" w:hAnsi="Avenir Light" w:cs="Arial"/>
          <w:color w:val="333333"/>
          <w:sz w:val="21"/>
          <w:szCs w:val="21"/>
        </w:rPr>
        <w:t xml:space="preserve"> met een hart</w:t>
      </w:r>
      <w:r w:rsidR="008E04EB">
        <w:rPr>
          <w:rFonts w:ascii="Avenir Light" w:hAnsi="Avenir Light" w:cs="Arial"/>
          <w:color w:val="333333"/>
          <w:sz w:val="21"/>
          <w:szCs w:val="21"/>
        </w:rPr>
        <w:t>,</w:t>
      </w:r>
      <w:r w:rsidR="00FF28E6">
        <w:rPr>
          <w:rFonts w:ascii="Avenir Light" w:hAnsi="Avenir Light" w:cs="Arial"/>
          <w:color w:val="333333"/>
          <w:sz w:val="21"/>
          <w:szCs w:val="21"/>
        </w:rPr>
        <w:t xml:space="preserve"> die</w:t>
      </w:r>
      <w:r>
        <w:rPr>
          <w:rFonts w:ascii="Avenir Light" w:hAnsi="Avenir Light" w:cs="Arial"/>
          <w:color w:val="333333"/>
          <w:sz w:val="21"/>
          <w:szCs w:val="21"/>
        </w:rPr>
        <w:t xml:space="preserve"> mensen in nood de hand reikten</w:t>
      </w:r>
      <w:r w:rsidR="008E04EB">
        <w:rPr>
          <w:rFonts w:ascii="Avenir Light" w:hAnsi="Avenir Light" w:cs="Arial"/>
          <w:color w:val="333333"/>
          <w:sz w:val="21"/>
          <w:szCs w:val="21"/>
        </w:rPr>
        <w:t xml:space="preserve">. </w:t>
      </w:r>
      <w:r>
        <w:rPr>
          <w:rFonts w:ascii="Avenir Light" w:hAnsi="Avenir Light" w:cs="Arial"/>
          <w:color w:val="333333"/>
          <w:sz w:val="21"/>
          <w:szCs w:val="21"/>
        </w:rPr>
        <w:t>Mensen als Wittenberg, die als schipper g</w:t>
      </w:r>
      <w:r w:rsidR="00FF28E6">
        <w:rPr>
          <w:rFonts w:ascii="Avenir Light" w:hAnsi="Avenir Light" w:cs="Arial"/>
          <w:color w:val="333333"/>
          <w:sz w:val="21"/>
          <w:szCs w:val="21"/>
        </w:rPr>
        <w:t>ammele bootjes</w:t>
      </w:r>
      <w:r>
        <w:rPr>
          <w:rFonts w:ascii="Avenir Light" w:hAnsi="Avenir Light" w:cs="Arial"/>
          <w:color w:val="333333"/>
          <w:sz w:val="21"/>
          <w:szCs w:val="21"/>
        </w:rPr>
        <w:t xml:space="preserve"> vol angstige en getraumatiseerde vluchtelingen</w:t>
      </w:r>
      <w:r w:rsidR="00FF28E6">
        <w:rPr>
          <w:rFonts w:ascii="Avenir Light" w:hAnsi="Avenir Light" w:cs="Arial"/>
          <w:color w:val="333333"/>
          <w:sz w:val="21"/>
          <w:szCs w:val="21"/>
        </w:rPr>
        <w:t xml:space="preserve"> naar een veilige baai</w:t>
      </w:r>
      <w:r>
        <w:rPr>
          <w:rFonts w:ascii="Avenir Light" w:hAnsi="Avenir Light" w:cs="Arial"/>
          <w:color w:val="333333"/>
          <w:sz w:val="21"/>
          <w:szCs w:val="21"/>
        </w:rPr>
        <w:t xml:space="preserve"> begeleidde. Anderen die mensen uit zee redden, hen redden </w:t>
      </w:r>
      <w:r w:rsidR="00297BB5">
        <w:rPr>
          <w:rFonts w:ascii="Avenir Light" w:hAnsi="Avenir Light" w:cs="Arial"/>
          <w:color w:val="333333"/>
          <w:sz w:val="21"/>
          <w:szCs w:val="21"/>
        </w:rPr>
        <w:t xml:space="preserve">van </w:t>
      </w:r>
      <w:r w:rsidR="00E82C79">
        <w:rPr>
          <w:rFonts w:ascii="Avenir Light" w:hAnsi="Avenir Light" w:cs="Arial"/>
          <w:color w:val="333333"/>
          <w:sz w:val="21"/>
          <w:szCs w:val="21"/>
        </w:rPr>
        <w:t>uitputting</w:t>
      </w:r>
      <w:r w:rsidR="008E04EB">
        <w:rPr>
          <w:rFonts w:ascii="Avenir Light" w:hAnsi="Avenir Light" w:cs="Arial"/>
          <w:color w:val="333333"/>
          <w:sz w:val="21"/>
          <w:szCs w:val="21"/>
        </w:rPr>
        <w:t xml:space="preserve"> en</w:t>
      </w:r>
      <w:r w:rsidR="00FF28E6">
        <w:rPr>
          <w:rFonts w:ascii="Avenir Light" w:hAnsi="Avenir Light" w:cs="Arial"/>
          <w:color w:val="333333"/>
          <w:sz w:val="21"/>
          <w:szCs w:val="21"/>
        </w:rPr>
        <w:t xml:space="preserve"> </w:t>
      </w:r>
      <w:r w:rsidR="00297BB5">
        <w:rPr>
          <w:rFonts w:ascii="Avenir Light" w:hAnsi="Avenir Light" w:cs="Arial"/>
          <w:color w:val="333333"/>
          <w:sz w:val="21"/>
          <w:szCs w:val="21"/>
        </w:rPr>
        <w:t xml:space="preserve">verdrinking. </w:t>
      </w:r>
      <w:r>
        <w:rPr>
          <w:rFonts w:ascii="Avenir Light" w:hAnsi="Avenir Light" w:cs="Arial"/>
          <w:color w:val="333333"/>
          <w:sz w:val="21"/>
          <w:szCs w:val="21"/>
        </w:rPr>
        <w:t>Die eerste hulp boden, mensen iets te drinken gaven en een energiereep, of h</w:t>
      </w:r>
      <w:r w:rsidR="008E04EB">
        <w:rPr>
          <w:rFonts w:ascii="Avenir Light" w:hAnsi="Avenir Light" w:cs="Arial"/>
          <w:color w:val="333333"/>
          <w:sz w:val="21"/>
          <w:szCs w:val="21"/>
        </w:rPr>
        <w:t xml:space="preserve">en </w:t>
      </w:r>
      <w:r w:rsidR="00E82C79">
        <w:rPr>
          <w:rFonts w:ascii="Avenir Light" w:hAnsi="Avenir Light" w:cs="Arial"/>
          <w:color w:val="333333"/>
          <w:sz w:val="21"/>
          <w:szCs w:val="21"/>
        </w:rPr>
        <w:t>een deken</w:t>
      </w:r>
      <w:r>
        <w:rPr>
          <w:rFonts w:ascii="Avenir Light" w:hAnsi="Avenir Light" w:cs="Arial"/>
          <w:color w:val="333333"/>
          <w:sz w:val="21"/>
          <w:szCs w:val="21"/>
        </w:rPr>
        <w:t xml:space="preserve"> omsloegen</w:t>
      </w:r>
      <w:r w:rsidR="008E04EB">
        <w:rPr>
          <w:rFonts w:ascii="Avenir Light" w:hAnsi="Avenir Light" w:cs="Arial"/>
          <w:color w:val="333333"/>
          <w:sz w:val="21"/>
          <w:szCs w:val="21"/>
        </w:rPr>
        <w:t>.</w:t>
      </w:r>
      <w:r>
        <w:rPr>
          <w:rFonts w:ascii="Avenir Light" w:hAnsi="Avenir Light" w:cs="Arial"/>
          <w:color w:val="333333"/>
          <w:sz w:val="21"/>
          <w:szCs w:val="21"/>
        </w:rPr>
        <w:t xml:space="preserve"> </w:t>
      </w:r>
    </w:p>
    <w:p w14:paraId="021A95F0" w14:textId="77777777" w:rsidR="00CE14B6" w:rsidRDefault="00CE14B6">
      <w:pPr>
        <w:rPr>
          <w:rFonts w:ascii="Avenir Light" w:hAnsi="Avenir Light" w:cs="Arial"/>
          <w:color w:val="333333"/>
          <w:sz w:val="21"/>
          <w:szCs w:val="21"/>
        </w:rPr>
      </w:pPr>
    </w:p>
    <w:p w14:paraId="18327227" w14:textId="7D8C9D17" w:rsidR="00CE14B6" w:rsidRDefault="00CE14B6">
      <w:pPr>
        <w:rPr>
          <w:rFonts w:ascii="Avenir Light" w:hAnsi="Avenir Light" w:cs="Arial"/>
          <w:color w:val="333333"/>
          <w:sz w:val="21"/>
          <w:szCs w:val="21"/>
        </w:rPr>
      </w:pPr>
      <w:r>
        <w:rPr>
          <w:rFonts w:ascii="Avenir Light" w:hAnsi="Avenir Light" w:cs="Arial"/>
          <w:color w:val="333333"/>
          <w:sz w:val="21"/>
          <w:szCs w:val="21"/>
        </w:rPr>
        <w:t xml:space="preserve">Medemenselijkheid, omzien naar een ander, het hoofd niet afwenden van een mens in nood. </w:t>
      </w:r>
      <w:r>
        <w:rPr>
          <w:rFonts w:ascii="Avenir Light" w:hAnsi="Avenir Light" w:cs="Arial"/>
          <w:i/>
          <w:iCs/>
          <w:color w:val="333333"/>
          <w:sz w:val="21"/>
          <w:szCs w:val="21"/>
        </w:rPr>
        <w:t>M</w:t>
      </w:r>
      <w:r w:rsidR="008E04EB" w:rsidRPr="008E04EB">
        <w:rPr>
          <w:rFonts w:ascii="Avenir Light" w:hAnsi="Avenir Light" w:cs="Arial"/>
          <w:i/>
          <w:iCs/>
          <w:color w:val="333333"/>
          <w:sz w:val="21"/>
          <w:szCs w:val="21"/>
        </w:rPr>
        <w:t>e</w:t>
      </w:r>
      <w:r w:rsidR="00297BB5" w:rsidRPr="00E82C79">
        <w:rPr>
          <w:rFonts w:ascii="Avenir Light" w:hAnsi="Avenir Light" w:cs="Arial"/>
          <w:i/>
          <w:iCs/>
          <w:color w:val="333333"/>
          <w:sz w:val="21"/>
          <w:szCs w:val="21"/>
        </w:rPr>
        <w:t>nsensmokkel, deelname aan een criminele organisatie</w:t>
      </w:r>
      <w:r w:rsidR="00E82C79" w:rsidRPr="00E82C79">
        <w:rPr>
          <w:rFonts w:ascii="Avenir Light" w:hAnsi="Avenir Light" w:cs="Arial"/>
          <w:i/>
          <w:iCs/>
          <w:color w:val="333333"/>
          <w:sz w:val="21"/>
          <w:szCs w:val="21"/>
        </w:rPr>
        <w:t xml:space="preserve"> en witwassen</w:t>
      </w:r>
      <w:r>
        <w:rPr>
          <w:rFonts w:ascii="Avenir Light" w:hAnsi="Avenir Light" w:cs="Arial"/>
          <w:i/>
          <w:iCs/>
          <w:color w:val="333333"/>
          <w:sz w:val="21"/>
          <w:szCs w:val="21"/>
        </w:rPr>
        <w:t xml:space="preserve">, </w:t>
      </w:r>
      <w:r w:rsidRPr="00CE14B6">
        <w:rPr>
          <w:rFonts w:ascii="Avenir Light" w:hAnsi="Avenir Light" w:cs="Arial"/>
          <w:color w:val="333333"/>
          <w:sz w:val="21"/>
          <w:szCs w:val="21"/>
        </w:rPr>
        <w:t>vond de Griekse justitie</w:t>
      </w:r>
      <w:r w:rsidR="00297BB5" w:rsidRPr="00CE14B6">
        <w:rPr>
          <w:rFonts w:ascii="Avenir Light" w:hAnsi="Avenir Light" w:cs="Arial"/>
          <w:color w:val="333333"/>
          <w:sz w:val="21"/>
          <w:szCs w:val="21"/>
        </w:rPr>
        <w:t>.</w:t>
      </w:r>
      <w:r w:rsidR="00297BB5">
        <w:rPr>
          <w:rFonts w:ascii="Avenir Light" w:hAnsi="Avenir Light" w:cs="Arial"/>
          <w:color w:val="333333"/>
          <w:sz w:val="21"/>
          <w:szCs w:val="21"/>
        </w:rPr>
        <w:t xml:space="preserve"> </w:t>
      </w:r>
      <w:r>
        <w:rPr>
          <w:rFonts w:ascii="Avenir Light" w:hAnsi="Avenir Light" w:cs="Arial"/>
          <w:color w:val="333333"/>
          <w:sz w:val="21"/>
          <w:szCs w:val="21"/>
        </w:rPr>
        <w:t xml:space="preserve">De eis tegen de 24 hulpverleners: twintig jaar cel. Je verzint het niet. Juristen, advocaten, mensenrechtenexperts: ze waren vol ongeloof en verontwaardiging dat deze zaak überhaupt werd aangespannen. </w:t>
      </w:r>
    </w:p>
    <w:p w14:paraId="3370A11A" w14:textId="77777777" w:rsidR="00CE14B6" w:rsidRDefault="00CE14B6">
      <w:pPr>
        <w:rPr>
          <w:rFonts w:ascii="Avenir Light" w:hAnsi="Avenir Light" w:cs="Arial"/>
          <w:color w:val="333333"/>
          <w:sz w:val="21"/>
          <w:szCs w:val="21"/>
        </w:rPr>
      </w:pPr>
    </w:p>
    <w:p w14:paraId="33A9D5F0" w14:textId="5CDB178D" w:rsidR="00FF28E6" w:rsidRPr="00FF28E6" w:rsidRDefault="008E04EB">
      <w:pPr>
        <w:rPr>
          <w:rFonts w:ascii="Avenir Medium" w:hAnsi="Avenir Medium" w:cs="Arial"/>
          <w:color w:val="333333"/>
          <w:sz w:val="21"/>
          <w:szCs w:val="21"/>
        </w:rPr>
      </w:pPr>
      <w:r>
        <w:rPr>
          <w:rFonts w:ascii="Avenir Medium" w:hAnsi="Avenir Medium" w:cs="Arial"/>
          <w:color w:val="333333"/>
          <w:sz w:val="21"/>
          <w:szCs w:val="21"/>
        </w:rPr>
        <w:t xml:space="preserve">Hulp </w:t>
      </w:r>
      <w:r w:rsidR="00FF28E6">
        <w:rPr>
          <w:rFonts w:ascii="Avenir Medium" w:hAnsi="Avenir Medium" w:cs="Arial"/>
          <w:color w:val="333333"/>
          <w:sz w:val="21"/>
          <w:szCs w:val="21"/>
        </w:rPr>
        <w:t xml:space="preserve">wordt </w:t>
      </w:r>
      <w:r w:rsidR="00FF28E6" w:rsidRPr="00FF28E6">
        <w:rPr>
          <w:rFonts w:ascii="Avenir Medium" w:hAnsi="Avenir Medium" w:cs="Arial"/>
          <w:color w:val="333333"/>
          <w:sz w:val="21"/>
          <w:szCs w:val="21"/>
        </w:rPr>
        <w:t>gecriminaliseerd</w:t>
      </w:r>
    </w:p>
    <w:p w14:paraId="67DDA709" w14:textId="7D157A93" w:rsidR="00CE14B6" w:rsidRDefault="00DA71FA">
      <w:pPr>
        <w:rPr>
          <w:rFonts w:ascii="Avenir Light" w:hAnsi="Avenir Light" w:cs="Arial"/>
          <w:color w:val="333333"/>
          <w:sz w:val="21"/>
          <w:szCs w:val="21"/>
        </w:rPr>
      </w:pPr>
      <w:r>
        <w:rPr>
          <w:rFonts w:ascii="Avenir Light" w:hAnsi="Avenir Light" w:cs="Arial"/>
          <w:color w:val="333333"/>
          <w:sz w:val="21"/>
          <w:szCs w:val="21"/>
        </w:rPr>
        <w:t>Acht jaar lang sleept</w:t>
      </w:r>
      <w:r w:rsidR="008E04EB">
        <w:rPr>
          <w:rFonts w:ascii="Avenir Light" w:hAnsi="Avenir Light" w:cs="Arial"/>
          <w:color w:val="333333"/>
          <w:sz w:val="21"/>
          <w:szCs w:val="21"/>
        </w:rPr>
        <w:t>e</w:t>
      </w:r>
      <w:r>
        <w:rPr>
          <w:rFonts w:ascii="Avenir Light" w:hAnsi="Avenir Light" w:cs="Arial"/>
          <w:color w:val="333333"/>
          <w:sz w:val="21"/>
          <w:szCs w:val="21"/>
        </w:rPr>
        <w:t xml:space="preserve"> de zaak</w:t>
      </w:r>
      <w:r w:rsidR="008E04EB">
        <w:rPr>
          <w:rFonts w:ascii="Avenir Light" w:hAnsi="Avenir Light" w:cs="Arial"/>
          <w:color w:val="333333"/>
          <w:sz w:val="21"/>
          <w:szCs w:val="21"/>
        </w:rPr>
        <w:t xml:space="preserve">, </w:t>
      </w:r>
      <w:r w:rsidR="00CE14B6">
        <w:rPr>
          <w:rFonts w:ascii="Avenir Light" w:hAnsi="Avenir Light" w:cs="Arial"/>
          <w:color w:val="333333"/>
          <w:sz w:val="21"/>
          <w:szCs w:val="21"/>
        </w:rPr>
        <w:t xml:space="preserve">de Griekse autoriteiten hadden steeds opnieuw de processtukken niet op orde. Al die tijd zijn er nauwelijks nog vrijwilligers actief geweest op de Griekse stranden. Mensen durfden niet meer. Hoeveel levens dat heeft gekost, zullen we nooit weten. </w:t>
      </w:r>
    </w:p>
    <w:p w14:paraId="1FC22B3C" w14:textId="77777777" w:rsidR="00CE14B6" w:rsidRDefault="00CE14B6">
      <w:pPr>
        <w:rPr>
          <w:rFonts w:ascii="Avenir Light" w:hAnsi="Avenir Light" w:cs="Arial"/>
          <w:color w:val="333333"/>
          <w:sz w:val="21"/>
          <w:szCs w:val="21"/>
        </w:rPr>
      </w:pPr>
    </w:p>
    <w:p w14:paraId="2353B39D" w14:textId="77777777" w:rsidR="00CE14B6" w:rsidRDefault="00CE14B6">
      <w:pPr>
        <w:rPr>
          <w:rFonts w:ascii="Avenir Light" w:hAnsi="Avenir Light" w:cs="Arial"/>
          <w:color w:val="333333"/>
          <w:sz w:val="21"/>
          <w:szCs w:val="21"/>
        </w:rPr>
      </w:pPr>
      <w:r>
        <w:rPr>
          <w:rFonts w:ascii="Avenir Light" w:hAnsi="Avenir Light" w:cs="Arial"/>
          <w:color w:val="333333"/>
          <w:sz w:val="21"/>
          <w:szCs w:val="21"/>
        </w:rPr>
        <w:t>Nu</w:t>
      </w:r>
      <w:r w:rsidR="008E04EB">
        <w:rPr>
          <w:rFonts w:ascii="Avenir Light" w:hAnsi="Avenir Light" w:cs="Arial"/>
          <w:color w:val="333333"/>
          <w:sz w:val="21"/>
          <w:szCs w:val="21"/>
        </w:rPr>
        <w:t xml:space="preserve"> is </w:t>
      </w:r>
      <w:r w:rsidR="00FF28E6">
        <w:rPr>
          <w:rFonts w:ascii="Avenir Light" w:hAnsi="Avenir Light" w:cs="Arial"/>
          <w:color w:val="333333"/>
          <w:sz w:val="21"/>
          <w:szCs w:val="21"/>
        </w:rPr>
        <w:t>er</w:t>
      </w:r>
      <w:r w:rsidR="00DA71FA">
        <w:rPr>
          <w:rFonts w:ascii="Avenir Light" w:hAnsi="Avenir Light" w:cs="Arial"/>
          <w:color w:val="333333"/>
          <w:sz w:val="21"/>
          <w:szCs w:val="21"/>
        </w:rPr>
        <w:t xml:space="preserve"> eindelijk vrijspraak</w:t>
      </w:r>
      <w:r>
        <w:rPr>
          <w:rFonts w:ascii="Avenir Light" w:hAnsi="Avenir Light" w:cs="Arial"/>
          <w:color w:val="333333"/>
          <w:sz w:val="21"/>
          <w:szCs w:val="21"/>
        </w:rPr>
        <w:t xml:space="preserve"> voor Wittenberg en de rest van de groep</w:t>
      </w:r>
      <w:r w:rsidR="00DA71FA">
        <w:rPr>
          <w:rFonts w:ascii="Avenir Light" w:hAnsi="Avenir Light" w:cs="Arial"/>
          <w:color w:val="333333"/>
          <w:sz w:val="21"/>
          <w:szCs w:val="21"/>
        </w:rPr>
        <w:t>.</w:t>
      </w:r>
      <w:r w:rsidR="00FF28E6">
        <w:rPr>
          <w:rFonts w:ascii="Avenir Light" w:hAnsi="Avenir Light" w:cs="Arial"/>
          <w:color w:val="333333"/>
          <w:sz w:val="21"/>
          <w:szCs w:val="21"/>
        </w:rPr>
        <w:t xml:space="preserve"> Mensen helpen is tóch geen misdaad. Althans: niet in Griekenland. De uitspraak van de Griekse rechter staat in schril contrast tot het wetsvoorstel dat</w:t>
      </w:r>
      <w:r>
        <w:rPr>
          <w:rFonts w:ascii="Avenir Light" w:hAnsi="Avenir Light" w:cs="Arial"/>
          <w:color w:val="333333"/>
          <w:sz w:val="21"/>
          <w:szCs w:val="21"/>
        </w:rPr>
        <w:t xml:space="preserve"> nu</w:t>
      </w:r>
      <w:r w:rsidR="00FF28E6">
        <w:rPr>
          <w:rFonts w:ascii="Avenir Light" w:hAnsi="Avenir Light" w:cs="Arial"/>
          <w:color w:val="333333"/>
          <w:sz w:val="21"/>
          <w:szCs w:val="21"/>
        </w:rPr>
        <w:t xml:space="preserve"> in Nederland voorligt om illegaliteit strafbaar te maken.</w:t>
      </w:r>
      <w:r>
        <w:rPr>
          <w:rFonts w:ascii="Avenir Light" w:hAnsi="Avenir Light" w:cs="Arial"/>
          <w:color w:val="333333"/>
          <w:sz w:val="21"/>
          <w:szCs w:val="21"/>
        </w:rPr>
        <w:t xml:space="preserve"> De Tweede Kamer is al akkoord, de Eerste Kamer moet zich er nu over buigen.</w:t>
      </w:r>
      <w:r w:rsidR="00FF28E6">
        <w:rPr>
          <w:rFonts w:ascii="Avenir Light" w:hAnsi="Avenir Light" w:cs="Arial"/>
          <w:color w:val="333333"/>
          <w:sz w:val="21"/>
          <w:szCs w:val="21"/>
        </w:rPr>
        <w:t xml:space="preserve"> </w:t>
      </w:r>
    </w:p>
    <w:p w14:paraId="6F4DB308" w14:textId="77777777" w:rsidR="00CE14B6" w:rsidRDefault="00CE14B6">
      <w:pPr>
        <w:rPr>
          <w:rFonts w:ascii="Avenir Light" w:hAnsi="Avenir Light" w:cs="Arial"/>
          <w:color w:val="333333"/>
          <w:sz w:val="21"/>
          <w:szCs w:val="21"/>
        </w:rPr>
      </w:pPr>
    </w:p>
    <w:p w14:paraId="5F715658" w14:textId="26F7E751" w:rsidR="00CE14B6" w:rsidRDefault="00FF28E6">
      <w:pPr>
        <w:rPr>
          <w:rFonts w:ascii="Avenir Light" w:hAnsi="Avenir Light" w:cs="Arial"/>
          <w:color w:val="333333"/>
          <w:sz w:val="21"/>
          <w:szCs w:val="21"/>
        </w:rPr>
      </w:pPr>
      <w:r>
        <w:rPr>
          <w:rFonts w:ascii="Avenir Light" w:hAnsi="Avenir Light" w:cs="Arial"/>
          <w:color w:val="333333"/>
          <w:sz w:val="21"/>
          <w:szCs w:val="21"/>
        </w:rPr>
        <w:t>In dat wetsvoorstel worden hulp</w:t>
      </w:r>
      <w:r w:rsidR="00CE14B6">
        <w:rPr>
          <w:rFonts w:ascii="Avenir Light" w:hAnsi="Avenir Light" w:cs="Arial"/>
          <w:color w:val="333333"/>
          <w:sz w:val="21"/>
          <w:szCs w:val="21"/>
        </w:rPr>
        <w:t xml:space="preserve"> en hulp</w:t>
      </w:r>
      <w:r>
        <w:rPr>
          <w:rFonts w:ascii="Avenir Light" w:hAnsi="Avenir Light" w:cs="Arial"/>
          <w:color w:val="333333"/>
          <w:sz w:val="21"/>
          <w:szCs w:val="21"/>
        </w:rPr>
        <w:t xml:space="preserve">verleners </w:t>
      </w:r>
      <w:r w:rsidR="00CE14B6">
        <w:rPr>
          <w:rFonts w:ascii="Avenir Light" w:hAnsi="Avenir Light" w:cs="Arial"/>
          <w:color w:val="333333"/>
          <w:sz w:val="21"/>
          <w:szCs w:val="21"/>
        </w:rPr>
        <w:t xml:space="preserve">ook </w:t>
      </w:r>
      <w:r>
        <w:rPr>
          <w:rFonts w:ascii="Avenir Light" w:hAnsi="Avenir Light" w:cs="Arial"/>
          <w:color w:val="333333"/>
          <w:sz w:val="21"/>
          <w:szCs w:val="21"/>
        </w:rPr>
        <w:t xml:space="preserve">gecriminaliseerd. </w:t>
      </w:r>
      <w:r w:rsidR="00CE14B6">
        <w:rPr>
          <w:rFonts w:ascii="Avenir Light" w:hAnsi="Avenir Light" w:cs="Arial"/>
          <w:color w:val="333333"/>
          <w:sz w:val="21"/>
          <w:szCs w:val="21"/>
        </w:rPr>
        <w:t>De Griekse rechtszaak stond niet op zich. Hij past in een trend om hulpverlening aan en solidariteit met vluchtelingen en asielzoekers te criminaliseren. Ook in Nederland. Als de Eerste Kamer de asielwetten aanneemt, wordt illegaliteit een misdaad.</w:t>
      </w:r>
    </w:p>
    <w:p w14:paraId="19E445AE" w14:textId="77777777" w:rsidR="00CE14B6" w:rsidRDefault="00CE14B6">
      <w:pPr>
        <w:rPr>
          <w:rFonts w:ascii="Avenir Light" w:hAnsi="Avenir Light" w:cs="Arial"/>
          <w:color w:val="333333"/>
          <w:sz w:val="21"/>
          <w:szCs w:val="21"/>
        </w:rPr>
      </w:pPr>
    </w:p>
    <w:p w14:paraId="1CD4C698" w14:textId="3DEADE0B" w:rsidR="00FF28E6" w:rsidRDefault="00FF28E6">
      <w:pPr>
        <w:rPr>
          <w:rFonts w:ascii="Avenir Light" w:hAnsi="Avenir Light" w:cs="Arial"/>
          <w:color w:val="333333"/>
          <w:sz w:val="21"/>
          <w:szCs w:val="21"/>
        </w:rPr>
      </w:pPr>
      <w:r>
        <w:rPr>
          <w:rFonts w:ascii="Avenir Light" w:hAnsi="Avenir Light" w:cs="Arial"/>
          <w:color w:val="333333"/>
          <w:sz w:val="21"/>
          <w:szCs w:val="21"/>
        </w:rPr>
        <w:t xml:space="preserve">Enkel door hier te zijn, zijn afgewezen asielzoekers </w:t>
      </w:r>
      <w:r w:rsidR="00CE14B6">
        <w:rPr>
          <w:rFonts w:ascii="Avenir Light" w:hAnsi="Avenir Light" w:cs="Arial"/>
          <w:color w:val="333333"/>
          <w:sz w:val="21"/>
          <w:szCs w:val="21"/>
        </w:rPr>
        <w:t>straks misdadiger</w:t>
      </w:r>
      <w:r>
        <w:rPr>
          <w:rFonts w:ascii="Avenir Light" w:hAnsi="Avenir Light" w:cs="Arial"/>
          <w:color w:val="333333"/>
          <w:sz w:val="21"/>
          <w:szCs w:val="21"/>
        </w:rPr>
        <w:t xml:space="preserve">. Overkomt hen iets en willen ze naar de politie of de eerste hulppost, dan neemt de agent of dokter die </w:t>
      </w:r>
      <w:r w:rsidR="008E04EB">
        <w:rPr>
          <w:rFonts w:ascii="Avenir Light" w:hAnsi="Avenir Light" w:cs="Arial"/>
          <w:color w:val="333333"/>
          <w:sz w:val="21"/>
          <w:szCs w:val="21"/>
        </w:rPr>
        <w:t xml:space="preserve">hen </w:t>
      </w:r>
      <w:r>
        <w:rPr>
          <w:rFonts w:ascii="Avenir Light" w:hAnsi="Avenir Light" w:cs="Arial"/>
          <w:color w:val="333333"/>
          <w:sz w:val="21"/>
          <w:szCs w:val="21"/>
        </w:rPr>
        <w:t xml:space="preserve">helpt deel aan een misdrijf. </w:t>
      </w:r>
      <w:r w:rsidR="00B83A34">
        <w:rPr>
          <w:rFonts w:ascii="Avenir Light" w:hAnsi="Avenir Light" w:cs="Arial"/>
          <w:color w:val="333333"/>
          <w:sz w:val="21"/>
          <w:szCs w:val="21"/>
        </w:rPr>
        <w:t xml:space="preserve">Heeft u als kerkelijk vrijwilliger hem of haar daarnaartoe gebracht? Deelname </w:t>
      </w:r>
      <w:r w:rsidR="00F83117">
        <w:rPr>
          <w:rFonts w:ascii="Avenir Light" w:hAnsi="Avenir Light" w:cs="Arial"/>
          <w:color w:val="333333"/>
          <w:sz w:val="21"/>
          <w:szCs w:val="21"/>
        </w:rPr>
        <w:t xml:space="preserve">aan </w:t>
      </w:r>
      <w:r w:rsidR="00B83A34">
        <w:rPr>
          <w:rFonts w:ascii="Avenir Light" w:hAnsi="Avenir Light" w:cs="Arial"/>
          <w:color w:val="333333"/>
          <w:sz w:val="21"/>
          <w:szCs w:val="21"/>
        </w:rPr>
        <w:t xml:space="preserve">een misdrijf. </w:t>
      </w:r>
      <w:r w:rsidR="00CE14B6">
        <w:rPr>
          <w:rFonts w:ascii="Avenir Light" w:hAnsi="Avenir Light" w:cs="Arial"/>
          <w:color w:val="333333"/>
          <w:sz w:val="21"/>
          <w:szCs w:val="21"/>
        </w:rPr>
        <w:t>Dát is</w:t>
      </w:r>
      <w:r>
        <w:rPr>
          <w:rFonts w:ascii="Avenir Light" w:hAnsi="Avenir Light" w:cs="Arial"/>
          <w:color w:val="333333"/>
          <w:sz w:val="21"/>
          <w:szCs w:val="21"/>
        </w:rPr>
        <w:t xml:space="preserve"> het wetsvoorstel. Er is alleen uitgehaald dat </w:t>
      </w:r>
      <w:r w:rsidR="00CE14B6">
        <w:rPr>
          <w:rFonts w:ascii="Avenir Light" w:hAnsi="Avenir Light" w:cs="Arial"/>
          <w:color w:val="333333"/>
          <w:sz w:val="21"/>
          <w:szCs w:val="21"/>
        </w:rPr>
        <w:t>d</w:t>
      </w:r>
      <w:r w:rsidR="00B83A34">
        <w:rPr>
          <w:rFonts w:ascii="Avenir Light" w:hAnsi="Avenir Light" w:cs="Arial"/>
          <w:color w:val="333333"/>
          <w:sz w:val="21"/>
          <w:szCs w:val="21"/>
        </w:rPr>
        <w:t>e</w:t>
      </w:r>
      <w:r w:rsidR="00CE14B6">
        <w:rPr>
          <w:rFonts w:ascii="Avenir Light" w:hAnsi="Avenir Light" w:cs="Arial"/>
          <w:color w:val="333333"/>
          <w:sz w:val="21"/>
          <w:szCs w:val="21"/>
        </w:rPr>
        <w:t xml:space="preserve"> </w:t>
      </w:r>
      <w:r w:rsidR="00B83A34">
        <w:rPr>
          <w:rFonts w:ascii="Avenir Light" w:hAnsi="Avenir Light" w:cs="Arial"/>
          <w:color w:val="333333"/>
          <w:sz w:val="21"/>
          <w:szCs w:val="21"/>
        </w:rPr>
        <w:t xml:space="preserve">hulpverlener </w:t>
      </w:r>
      <w:r>
        <w:rPr>
          <w:rFonts w:ascii="Avenir Light" w:hAnsi="Avenir Light" w:cs="Arial"/>
          <w:color w:val="333333"/>
          <w:sz w:val="21"/>
          <w:szCs w:val="21"/>
        </w:rPr>
        <w:t xml:space="preserve">strafbaar </w:t>
      </w:r>
      <w:r w:rsidR="00CE14B6">
        <w:rPr>
          <w:rFonts w:ascii="Avenir Light" w:hAnsi="Avenir Light" w:cs="Arial"/>
          <w:color w:val="333333"/>
          <w:sz w:val="21"/>
          <w:szCs w:val="21"/>
        </w:rPr>
        <w:t>is</w:t>
      </w:r>
      <w:r>
        <w:rPr>
          <w:rFonts w:ascii="Avenir Light" w:hAnsi="Avenir Light" w:cs="Arial"/>
          <w:color w:val="333333"/>
          <w:sz w:val="21"/>
          <w:szCs w:val="21"/>
        </w:rPr>
        <w:t xml:space="preserve">. </w:t>
      </w:r>
      <w:r w:rsidR="00CE14B6">
        <w:rPr>
          <w:rFonts w:ascii="Avenir Light" w:hAnsi="Avenir Light" w:cs="Arial"/>
          <w:color w:val="333333"/>
          <w:sz w:val="21"/>
          <w:szCs w:val="21"/>
        </w:rPr>
        <w:t xml:space="preserve">Want de tekst luidt: </w:t>
      </w:r>
      <w:r w:rsidR="00CE14B6" w:rsidRPr="00E150A4">
        <w:rPr>
          <w:rFonts w:ascii="Avenir Light" w:eastAsia="Times New Roman" w:hAnsi="Avenir Light" w:cs="Times New Roman"/>
          <w:i/>
          <w:iCs/>
          <w:kern w:val="0"/>
          <w:sz w:val="21"/>
          <w:szCs w:val="21"/>
          <w:lang w:eastAsia="nl-NL"/>
          <w14:ligatures w14:val="none"/>
        </w:rPr>
        <w:t>deelnemen aan dit misdrijf, anders dan als pleger, is niet strafbaar</w:t>
      </w:r>
      <w:r w:rsidR="00CE14B6">
        <w:rPr>
          <w:rFonts w:ascii="Avenir Light" w:hAnsi="Avenir Light" w:cs="Arial"/>
          <w:color w:val="333333"/>
          <w:sz w:val="21"/>
          <w:szCs w:val="21"/>
        </w:rPr>
        <w:t>.</w:t>
      </w:r>
    </w:p>
    <w:p w14:paraId="31BFBFAB" w14:textId="77777777" w:rsidR="00FF28E6" w:rsidRDefault="00FF28E6">
      <w:pPr>
        <w:rPr>
          <w:rFonts w:ascii="Avenir Light" w:hAnsi="Avenir Light" w:cs="Arial"/>
          <w:color w:val="333333"/>
          <w:sz w:val="21"/>
          <w:szCs w:val="21"/>
        </w:rPr>
      </w:pPr>
    </w:p>
    <w:p w14:paraId="37D040F5" w14:textId="780BDAAE" w:rsidR="00FF28E6" w:rsidRPr="00FF28E6" w:rsidRDefault="00FF28E6">
      <w:pPr>
        <w:rPr>
          <w:rFonts w:ascii="Avenir Medium" w:hAnsi="Avenir Medium" w:cs="Arial"/>
          <w:color w:val="333333"/>
          <w:sz w:val="21"/>
          <w:szCs w:val="21"/>
        </w:rPr>
      </w:pPr>
      <w:r w:rsidRPr="00FF28E6">
        <w:rPr>
          <w:rFonts w:ascii="Avenir Medium" w:hAnsi="Avenir Medium" w:cs="Arial"/>
          <w:color w:val="333333"/>
          <w:sz w:val="21"/>
          <w:szCs w:val="21"/>
        </w:rPr>
        <w:t xml:space="preserve">Zorgzame </w:t>
      </w:r>
      <w:r w:rsidR="00CE14B6">
        <w:rPr>
          <w:rFonts w:ascii="Avenir Medium" w:hAnsi="Avenir Medium" w:cs="Arial"/>
          <w:color w:val="333333"/>
          <w:sz w:val="21"/>
          <w:szCs w:val="21"/>
        </w:rPr>
        <w:t xml:space="preserve">en betrokken </w:t>
      </w:r>
      <w:r w:rsidRPr="00FF28E6">
        <w:rPr>
          <w:rFonts w:ascii="Avenir Medium" w:hAnsi="Avenir Medium" w:cs="Arial"/>
          <w:color w:val="333333"/>
          <w:sz w:val="21"/>
          <w:szCs w:val="21"/>
        </w:rPr>
        <w:t>maatschappij?</w:t>
      </w:r>
    </w:p>
    <w:p w14:paraId="647A3283" w14:textId="047D2D24" w:rsidR="00FF28E6" w:rsidRDefault="00FF28E6">
      <w:pPr>
        <w:rPr>
          <w:rFonts w:ascii="Avenir Light" w:hAnsi="Avenir Light" w:cs="Arial"/>
          <w:color w:val="333333"/>
          <w:sz w:val="21"/>
          <w:szCs w:val="21"/>
        </w:rPr>
      </w:pPr>
      <w:r>
        <w:rPr>
          <w:rFonts w:ascii="Avenir Light" w:hAnsi="Avenir Light" w:cs="Arial"/>
          <w:color w:val="333333"/>
          <w:sz w:val="21"/>
          <w:szCs w:val="21"/>
        </w:rPr>
        <w:t xml:space="preserve">Medemenselijkheid, </w:t>
      </w:r>
      <w:r w:rsidR="00CE14B6">
        <w:rPr>
          <w:rFonts w:ascii="Avenir Light" w:hAnsi="Avenir Light" w:cs="Arial"/>
          <w:color w:val="333333"/>
          <w:sz w:val="21"/>
          <w:szCs w:val="21"/>
        </w:rPr>
        <w:t>iemand</w:t>
      </w:r>
      <w:r w:rsidR="008E04EB">
        <w:rPr>
          <w:rFonts w:ascii="Avenir Light" w:hAnsi="Avenir Light" w:cs="Arial"/>
          <w:color w:val="333333"/>
          <w:sz w:val="21"/>
          <w:szCs w:val="21"/>
        </w:rPr>
        <w:t xml:space="preserve"> in nood</w:t>
      </w:r>
      <w:r w:rsidR="00CE14B6">
        <w:rPr>
          <w:rFonts w:ascii="Avenir Light" w:hAnsi="Avenir Light" w:cs="Arial"/>
          <w:color w:val="333333"/>
          <w:sz w:val="21"/>
          <w:szCs w:val="21"/>
        </w:rPr>
        <w:t xml:space="preserve"> helpen</w:t>
      </w:r>
      <w:r>
        <w:rPr>
          <w:rFonts w:ascii="Avenir Light" w:hAnsi="Avenir Light" w:cs="Arial"/>
          <w:color w:val="333333"/>
          <w:sz w:val="21"/>
          <w:szCs w:val="21"/>
        </w:rPr>
        <w:t xml:space="preserve">: het wordt </w:t>
      </w:r>
      <w:r w:rsidR="00B83A34">
        <w:rPr>
          <w:rFonts w:ascii="Avenir Light" w:hAnsi="Avenir Light" w:cs="Arial"/>
          <w:color w:val="333333"/>
          <w:sz w:val="21"/>
          <w:szCs w:val="21"/>
        </w:rPr>
        <w:t xml:space="preserve">dus </w:t>
      </w:r>
      <w:r w:rsidR="008E04EB">
        <w:rPr>
          <w:rFonts w:ascii="Avenir Light" w:hAnsi="Avenir Light" w:cs="Arial"/>
          <w:color w:val="333333"/>
          <w:sz w:val="21"/>
          <w:szCs w:val="21"/>
        </w:rPr>
        <w:t xml:space="preserve">medeplegen van </w:t>
      </w:r>
      <w:r>
        <w:rPr>
          <w:rFonts w:ascii="Avenir Light" w:hAnsi="Avenir Light" w:cs="Arial"/>
          <w:color w:val="333333"/>
          <w:sz w:val="21"/>
          <w:szCs w:val="21"/>
        </w:rPr>
        <w:t xml:space="preserve">een misdrijf als deze wet wordt aangenomen. Zo </w:t>
      </w:r>
      <w:r w:rsidR="00CE14B6">
        <w:rPr>
          <w:rFonts w:ascii="Avenir Light" w:hAnsi="Avenir Light" w:cs="Arial"/>
          <w:color w:val="333333"/>
          <w:sz w:val="21"/>
          <w:szCs w:val="21"/>
        </w:rPr>
        <w:t>word</w:t>
      </w:r>
      <w:r w:rsidR="00B83A34">
        <w:rPr>
          <w:rFonts w:ascii="Avenir Light" w:hAnsi="Avenir Light" w:cs="Arial"/>
          <w:color w:val="333333"/>
          <w:sz w:val="21"/>
          <w:szCs w:val="21"/>
        </w:rPr>
        <w:t xml:space="preserve">en </w:t>
      </w:r>
      <w:r w:rsidR="00CE14B6">
        <w:rPr>
          <w:rFonts w:ascii="Avenir Light" w:hAnsi="Avenir Light" w:cs="Arial"/>
          <w:color w:val="333333"/>
          <w:sz w:val="21"/>
          <w:szCs w:val="21"/>
        </w:rPr>
        <w:t xml:space="preserve">de eed van artsen </w:t>
      </w:r>
      <w:r w:rsidR="00B83A34">
        <w:rPr>
          <w:rFonts w:ascii="Avenir Light" w:hAnsi="Avenir Light" w:cs="Arial"/>
          <w:color w:val="333333"/>
          <w:sz w:val="21"/>
          <w:szCs w:val="21"/>
        </w:rPr>
        <w:t xml:space="preserve">en </w:t>
      </w:r>
      <w:r w:rsidR="00CE14B6">
        <w:rPr>
          <w:rFonts w:ascii="Avenir Light" w:hAnsi="Avenir Light" w:cs="Arial"/>
          <w:color w:val="333333"/>
          <w:sz w:val="21"/>
          <w:szCs w:val="21"/>
        </w:rPr>
        <w:t xml:space="preserve">de wettelijke taak </w:t>
      </w:r>
      <w:r w:rsidR="00CE14B6">
        <w:rPr>
          <w:rFonts w:ascii="Avenir Light" w:hAnsi="Avenir Light" w:cs="Arial"/>
          <w:color w:val="333333"/>
          <w:sz w:val="21"/>
          <w:szCs w:val="21"/>
        </w:rPr>
        <w:lastRenderedPageBreak/>
        <w:t xml:space="preserve">van de politie </w:t>
      </w:r>
      <w:r w:rsidR="00B83A34">
        <w:rPr>
          <w:rFonts w:ascii="Avenir Light" w:hAnsi="Avenir Light" w:cs="Arial"/>
          <w:color w:val="333333"/>
          <w:sz w:val="21"/>
          <w:szCs w:val="21"/>
        </w:rPr>
        <w:t>ondermijnd</w:t>
      </w:r>
      <w:r w:rsidR="00CE14B6">
        <w:rPr>
          <w:rFonts w:ascii="Avenir Light" w:hAnsi="Avenir Light" w:cs="Arial"/>
          <w:color w:val="333333"/>
          <w:sz w:val="21"/>
          <w:szCs w:val="21"/>
        </w:rPr>
        <w:t xml:space="preserve">. Zo </w:t>
      </w:r>
      <w:r>
        <w:rPr>
          <w:rFonts w:ascii="Avenir Light" w:hAnsi="Avenir Light" w:cs="Arial"/>
          <w:color w:val="333333"/>
          <w:sz w:val="21"/>
          <w:szCs w:val="21"/>
        </w:rPr>
        <w:t xml:space="preserve">wordt een Bijbelse opdracht tot barmhartigheid verdacht gemaakt. Zo wordt een zorgzame en betrokken samenleving stukje bij beetje </w:t>
      </w:r>
      <w:r w:rsidR="00CE14B6">
        <w:rPr>
          <w:rFonts w:ascii="Avenir Light" w:hAnsi="Avenir Light" w:cs="Arial"/>
          <w:color w:val="333333"/>
          <w:sz w:val="21"/>
          <w:szCs w:val="21"/>
        </w:rPr>
        <w:t>uitgehold</w:t>
      </w:r>
      <w:r>
        <w:rPr>
          <w:rFonts w:ascii="Avenir Light" w:hAnsi="Avenir Light" w:cs="Arial"/>
          <w:color w:val="333333"/>
          <w:sz w:val="21"/>
          <w:szCs w:val="21"/>
        </w:rPr>
        <w:t xml:space="preserve">. </w:t>
      </w:r>
    </w:p>
    <w:p w14:paraId="4A69A578" w14:textId="77777777" w:rsidR="00E82C79" w:rsidRDefault="00E82C79">
      <w:pPr>
        <w:rPr>
          <w:rFonts w:ascii="Avenir Light" w:hAnsi="Avenir Light" w:cs="Arial"/>
          <w:color w:val="333333"/>
          <w:sz w:val="21"/>
          <w:szCs w:val="21"/>
        </w:rPr>
      </w:pPr>
    </w:p>
    <w:p w14:paraId="0856318B" w14:textId="387FF81C" w:rsidR="00CE14B6" w:rsidRDefault="00CE14B6">
      <w:pPr>
        <w:rPr>
          <w:rFonts w:ascii="Avenir Light" w:hAnsi="Avenir Light" w:cs="Arial"/>
          <w:color w:val="333333"/>
          <w:sz w:val="21"/>
          <w:szCs w:val="21"/>
        </w:rPr>
      </w:pPr>
      <w:r>
        <w:rPr>
          <w:rFonts w:ascii="Avenir Light" w:hAnsi="Avenir Light" w:cs="Arial"/>
          <w:color w:val="333333"/>
          <w:sz w:val="21"/>
          <w:szCs w:val="21"/>
        </w:rPr>
        <w:t>In een interview met de Volkskrant</w:t>
      </w:r>
      <w:r>
        <w:rPr>
          <w:rStyle w:val="Voetnootmarkering"/>
          <w:rFonts w:ascii="Avenir Light" w:hAnsi="Avenir Light" w:cs="Arial"/>
          <w:color w:val="333333"/>
          <w:sz w:val="21"/>
          <w:szCs w:val="21"/>
        </w:rPr>
        <w:footnoteReference w:id="2"/>
      </w:r>
      <w:r>
        <w:rPr>
          <w:rFonts w:ascii="Avenir Light" w:hAnsi="Avenir Light" w:cs="Arial"/>
          <w:color w:val="333333"/>
          <w:sz w:val="21"/>
          <w:szCs w:val="21"/>
        </w:rPr>
        <w:t xml:space="preserve"> bekende Pieter Wittenberg in december dat hij de laatste tijd veel huilt. Als hij klassieke muziek opzet, Bach bijvoorbeeld, dan breekt hij. “Niet om mijn eigen zaak, die is onbelangrijk. Om hoe de maatschappi</w:t>
      </w:r>
      <w:r w:rsidR="00F83117">
        <w:rPr>
          <w:rFonts w:ascii="Avenir Light" w:hAnsi="Avenir Light" w:cs="Arial"/>
          <w:color w:val="333333"/>
          <w:sz w:val="21"/>
          <w:szCs w:val="21"/>
        </w:rPr>
        <w:t xml:space="preserve">j geworden is. </w:t>
      </w:r>
      <w:bookmarkStart w:id="0" w:name="_GoBack"/>
      <w:bookmarkEnd w:id="0"/>
      <w:r>
        <w:rPr>
          <w:rFonts w:ascii="Avenir Light" w:hAnsi="Avenir Light" w:cs="Arial"/>
          <w:color w:val="333333"/>
          <w:sz w:val="21"/>
          <w:szCs w:val="21"/>
        </w:rPr>
        <w:t>De hardheid. De onverschilligheid over hoe aan de Europese grenzen levende mensen in lijken veranderen. Hoe kan het dat we hier geen rode lijn trekken?”</w:t>
      </w:r>
    </w:p>
    <w:p w14:paraId="2DDBFF47" w14:textId="77777777" w:rsidR="00CE14B6" w:rsidRDefault="00CE14B6">
      <w:pPr>
        <w:rPr>
          <w:rFonts w:ascii="Avenir Light" w:hAnsi="Avenir Light" w:cs="Arial"/>
          <w:color w:val="333333"/>
          <w:sz w:val="21"/>
          <w:szCs w:val="21"/>
        </w:rPr>
      </w:pPr>
    </w:p>
    <w:p w14:paraId="135A9F36" w14:textId="482D3251" w:rsidR="00E82C79" w:rsidRPr="00320820" w:rsidRDefault="00E82C79">
      <w:pPr>
        <w:rPr>
          <w:rFonts w:ascii="Avenir Medium" w:hAnsi="Avenir Medium" w:cs="Arial"/>
          <w:b/>
          <w:color w:val="7030A0"/>
          <w:sz w:val="21"/>
          <w:szCs w:val="21"/>
        </w:rPr>
      </w:pPr>
      <w:r w:rsidRPr="00320820">
        <w:rPr>
          <w:rFonts w:ascii="Avenir Medium" w:hAnsi="Avenir Medium" w:cs="Arial"/>
          <w:b/>
          <w:color w:val="7030A0"/>
          <w:sz w:val="21"/>
          <w:szCs w:val="21"/>
        </w:rPr>
        <w:t>Oproep van INLIA</w:t>
      </w:r>
    </w:p>
    <w:p w14:paraId="3EF6282B" w14:textId="2C2068D5" w:rsidR="00E82C79" w:rsidRDefault="00E82C79">
      <w:pPr>
        <w:rPr>
          <w:rFonts w:ascii="Avenir Light" w:hAnsi="Avenir Light" w:cs="Arial"/>
          <w:color w:val="333333"/>
          <w:sz w:val="21"/>
          <w:szCs w:val="21"/>
        </w:rPr>
      </w:pPr>
      <w:r>
        <w:rPr>
          <w:rFonts w:ascii="Avenir Light" w:hAnsi="Avenir Light" w:cs="Arial"/>
          <w:color w:val="333333"/>
          <w:sz w:val="21"/>
          <w:szCs w:val="21"/>
        </w:rPr>
        <w:t>Als u zich wil verzetten tegen d</w:t>
      </w:r>
      <w:r w:rsidR="00CE14B6">
        <w:rPr>
          <w:rFonts w:ascii="Avenir Light" w:hAnsi="Avenir Light" w:cs="Arial"/>
          <w:color w:val="333333"/>
          <w:sz w:val="21"/>
          <w:szCs w:val="21"/>
        </w:rPr>
        <w:t>e</w:t>
      </w:r>
      <w:r>
        <w:rPr>
          <w:rFonts w:ascii="Avenir Light" w:hAnsi="Avenir Light" w:cs="Arial"/>
          <w:color w:val="333333"/>
          <w:sz w:val="21"/>
          <w:szCs w:val="21"/>
        </w:rPr>
        <w:t xml:space="preserve"> steeds hardere houding tegenover asielzoekers, tegen de criminalisering van asielzoekers én hun hulpverleners, steun dan de </w:t>
      </w:r>
      <w:hyperlink r:id="rId6" w:history="1">
        <w:r w:rsidRPr="00320820">
          <w:rPr>
            <w:rStyle w:val="Hyperlink"/>
            <w:rFonts w:ascii="Avenir Light" w:hAnsi="Avenir Light" w:cs="Arial"/>
            <w:color w:val="7030A0"/>
            <w:sz w:val="21"/>
            <w:szCs w:val="21"/>
          </w:rPr>
          <w:t>kaartenactie</w:t>
        </w:r>
      </w:hyperlink>
      <w:r>
        <w:rPr>
          <w:rFonts w:ascii="Avenir Light" w:hAnsi="Avenir Light" w:cs="Arial"/>
          <w:color w:val="333333"/>
          <w:sz w:val="21"/>
          <w:szCs w:val="21"/>
        </w:rPr>
        <w:t xml:space="preserve"> van INLIA. Via deze link kunt u digitaal een voorbedrukte kaart sturen aan leden van de Eerste Kamer. Daarmee roept u hen op de strafbaarstelling van illegaliteit te verwerpen.</w:t>
      </w:r>
    </w:p>
    <w:p w14:paraId="086B5726" w14:textId="046FD44A" w:rsidR="00E82C79" w:rsidRPr="00297BB5" w:rsidRDefault="00E82C79">
      <w:pPr>
        <w:rPr>
          <w:rFonts w:ascii="Avenir Light" w:hAnsi="Avenir Light" w:cs="Arial"/>
          <w:color w:val="333333"/>
          <w:sz w:val="21"/>
          <w:szCs w:val="21"/>
        </w:rPr>
      </w:pPr>
    </w:p>
    <w:sectPr w:rsidR="00E82C79" w:rsidRPr="00297BB5"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01406" w14:textId="77777777" w:rsidR="005527D5" w:rsidRDefault="005527D5" w:rsidP="00E82C79">
      <w:r>
        <w:separator/>
      </w:r>
    </w:p>
  </w:endnote>
  <w:endnote w:type="continuationSeparator" w:id="0">
    <w:p w14:paraId="10B3CD91" w14:textId="77777777" w:rsidR="005527D5" w:rsidRDefault="005527D5" w:rsidP="00E82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OBLIQUE">
    <w:altName w:val="Century Gothic"/>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Times New Roman"/>
    <w:charset w:val="00"/>
    <w:family w:val="auto"/>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46D8F" w14:textId="77777777" w:rsidR="005527D5" w:rsidRDefault="005527D5" w:rsidP="00E82C79">
      <w:r>
        <w:separator/>
      </w:r>
    </w:p>
  </w:footnote>
  <w:footnote w:type="continuationSeparator" w:id="0">
    <w:p w14:paraId="7D7DC9FD" w14:textId="77777777" w:rsidR="005527D5" w:rsidRDefault="005527D5" w:rsidP="00E82C79">
      <w:r>
        <w:continuationSeparator/>
      </w:r>
    </w:p>
  </w:footnote>
  <w:footnote w:id="1">
    <w:p w14:paraId="7045117D" w14:textId="494D4B10" w:rsidR="00E82C79" w:rsidRPr="00E82C79" w:rsidRDefault="00E82C79">
      <w:pPr>
        <w:pStyle w:val="Voetnoottekst"/>
        <w:rPr>
          <w:rFonts w:ascii="Avenir Light" w:hAnsi="Avenir Light"/>
          <w:sz w:val="18"/>
          <w:szCs w:val="18"/>
        </w:rPr>
      </w:pPr>
      <w:r w:rsidRPr="00E82C79">
        <w:rPr>
          <w:rStyle w:val="Voetnootmarkering"/>
          <w:rFonts w:ascii="Avenir Light" w:hAnsi="Avenir Light"/>
          <w:sz w:val="18"/>
          <w:szCs w:val="18"/>
        </w:rPr>
        <w:footnoteRef/>
      </w:r>
      <w:r w:rsidRPr="00E82C79">
        <w:rPr>
          <w:rFonts w:ascii="Avenir Light" w:hAnsi="Avenir Light"/>
          <w:sz w:val="18"/>
          <w:szCs w:val="18"/>
        </w:rPr>
        <w:t xml:space="preserve"> Interview in Dagblad van het Noorden d.d. 15 januari 2026</w:t>
      </w:r>
    </w:p>
  </w:footnote>
  <w:footnote w:id="2">
    <w:p w14:paraId="491FCE43" w14:textId="23BD7A15" w:rsidR="00CE14B6" w:rsidRDefault="00CE14B6">
      <w:pPr>
        <w:pStyle w:val="Voetnoottekst"/>
      </w:pPr>
      <w:r>
        <w:rPr>
          <w:rStyle w:val="Voetnootmarkering"/>
        </w:rPr>
        <w:footnoteRef/>
      </w:r>
      <w:r>
        <w:t xml:space="preserve"> </w:t>
      </w:r>
      <w:r w:rsidRPr="00CE14B6">
        <w:rPr>
          <w:rFonts w:ascii="Avenir Light" w:hAnsi="Avenir Light"/>
          <w:sz w:val="18"/>
          <w:szCs w:val="18"/>
        </w:rPr>
        <w:t>Interview in de Volkskrant d.d. 4 december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BB5"/>
    <w:rsid w:val="00094C28"/>
    <w:rsid w:val="0025577C"/>
    <w:rsid w:val="00297BB5"/>
    <w:rsid w:val="002D1661"/>
    <w:rsid w:val="00320820"/>
    <w:rsid w:val="004B46F8"/>
    <w:rsid w:val="005527D5"/>
    <w:rsid w:val="006E5FD9"/>
    <w:rsid w:val="008E04EB"/>
    <w:rsid w:val="009B224A"/>
    <w:rsid w:val="00B83A34"/>
    <w:rsid w:val="00C466D0"/>
    <w:rsid w:val="00CE14B6"/>
    <w:rsid w:val="00DA71FA"/>
    <w:rsid w:val="00DF49A2"/>
    <w:rsid w:val="00E82C79"/>
    <w:rsid w:val="00ED00F8"/>
    <w:rsid w:val="00F83117"/>
    <w:rsid w:val="00FF28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B0FD0"/>
  <w15:chartTrackingRefBased/>
  <w15:docId w15:val="{32CFE749-139A-AC44-A020-8F7E4E51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297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97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97BB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97BB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97BB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97BB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97BB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97BB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97BB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97BB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97BB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97BB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97BB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97BB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97BB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97BB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97BB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97BB5"/>
    <w:rPr>
      <w:rFonts w:eastAsiaTheme="majorEastAsia" w:cstheme="majorBidi"/>
      <w:color w:val="272727" w:themeColor="text1" w:themeTint="D8"/>
    </w:rPr>
  </w:style>
  <w:style w:type="paragraph" w:styleId="Titel">
    <w:name w:val="Title"/>
    <w:basedOn w:val="Standaard"/>
    <w:next w:val="Standaard"/>
    <w:link w:val="TitelChar"/>
    <w:uiPriority w:val="10"/>
    <w:qFormat/>
    <w:rsid w:val="00297BB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97BB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97BB5"/>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97BB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97BB5"/>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297BB5"/>
    <w:rPr>
      <w:i/>
      <w:iCs/>
      <w:color w:val="404040" w:themeColor="text1" w:themeTint="BF"/>
    </w:rPr>
  </w:style>
  <w:style w:type="paragraph" w:styleId="Lijstalinea">
    <w:name w:val="List Paragraph"/>
    <w:basedOn w:val="Standaard"/>
    <w:uiPriority w:val="34"/>
    <w:qFormat/>
    <w:rsid w:val="00297BB5"/>
    <w:pPr>
      <w:ind w:left="720"/>
      <w:contextualSpacing/>
    </w:pPr>
  </w:style>
  <w:style w:type="character" w:styleId="Intensievebenadrukking">
    <w:name w:val="Intense Emphasis"/>
    <w:basedOn w:val="Standaardalinea-lettertype"/>
    <w:uiPriority w:val="21"/>
    <w:qFormat/>
    <w:rsid w:val="00297BB5"/>
    <w:rPr>
      <w:i/>
      <w:iCs/>
      <w:color w:val="0F4761" w:themeColor="accent1" w:themeShade="BF"/>
    </w:rPr>
  </w:style>
  <w:style w:type="paragraph" w:styleId="Duidelijkcitaat">
    <w:name w:val="Intense Quote"/>
    <w:basedOn w:val="Standaard"/>
    <w:next w:val="Standaard"/>
    <w:link w:val="DuidelijkcitaatChar"/>
    <w:uiPriority w:val="30"/>
    <w:qFormat/>
    <w:rsid w:val="00297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97BB5"/>
    <w:rPr>
      <w:i/>
      <w:iCs/>
      <w:color w:val="0F4761" w:themeColor="accent1" w:themeShade="BF"/>
    </w:rPr>
  </w:style>
  <w:style w:type="character" w:styleId="Intensieveverwijzing">
    <w:name w:val="Intense Reference"/>
    <w:basedOn w:val="Standaardalinea-lettertype"/>
    <w:uiPriority w:val="32"/>
    <w:qFormat/>
    <w:rsid w:val="00297BB5"/>
    <w:rPr>
      <w:b/>
      <w:bCs/>
      <w:smallCaps/>
      <w:color w:val="0F4761" w:themeColor="accent1" w:themeShade="BF"/>
      <w:spacing w:val="5"/>
    </w:rPr>
  </w:style>
  <w:style w:type="paragraph" w:styleId="Voetnoottekst">
    <w:name w:val="footnote text"/>
    <w:basedOn w:val="Standaard"/>
    <w:link w:val="VoetnoottekstChar"/>
    <w:uiPriority w:val="99"/>
    <w:semiHidden/>
    <w:unhideWhenUsed/>
    <w:rsid w:val="00E82C79"/>
    <w:rPr>
      <w:sz w:val="20"/>
      <w:szCs w:val="20"/>
    </w:rPr>
  </w:style>
  <w:style w:type="character" w:customStyle="1" w:styleId="VoetnoottekstChar">
    <w:name w:val="Voetnoottekst Char"/>
    <w:basedOn w:val="Standaardalinea-lettertype"/>
    <w:link w:val="Voetnoottekst"/>
    <w:uiPriority w:val="99"/>
    <w:semiHidden/>
    <w:rsid w:val="00E82C79"/>
    <w:rPr>
      <w:sz w:val="20"/>
      <w:szCs w:val="20"/>
    </w:rPr>
  </w:style>
  <w:style w:type="character" w:styleId="Voetnootmarkering">
    <w:name w:val="footnote reference"/>
    <w:basedOn w:val="Standaardalinea-lettertype"/>
    <w:uiPriority w:val="99"/>
    <w:semiHidden/>
    <w:unhideWhenUsed/>
    <w:rsid w:val="00E82C79"/>
    <w:rPr>
      <w:vertAlign w:val="superscript"/>
    </w:rPr>
  </w:style>
  <w:style w:type="character" w:styleId="Hyperlink">
    <w:name w:val="Hyperlink"/>
    <w:basedOn w:val="Standaardalinea-lettertype"/>
    <w:uiPriority w:val="99"/>
    <w:unhideWhenUsed/>
    <w:rsid w:val="0032082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lia.nl/nl/kaartenacti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654</Words>
  <Characters>3603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4</cp:revision>
  <dcterms:created xsi:type="dcterms:W3CDTF">2026-01-20T13:17:00Z</dcterms:created>
  <dcterms:modified xsi:type="dcterms:W3CDTF">2026-02-02T09:31:00Z</dcterms:modified>
</cp:coreProperties>
</file>